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0AB4" w:rsidRPr="00D9415A" w:rsidRDefault="00270AB4" w:rsidP="00270AB4">
      <w:pPr>
        <w:pStyle w:val="Heading1"/>
        <w:widowControl w:val="0"/>
        <w:spacing w:beforeLines="20" w:before="48" w:line="312" w:lineRule="auto"/>
        <w:rPr>
          <w:sz w:val="28"/>
          <w:szCs w:val="28"/>
          <w:lang w:val="vi-VN"/>
        </w:rPr>
      </w:pPr>
      <w:bookmarkStart w:id="0" w:name="_Toc179576654"/>
      <w:r w:rsidRPr="00D9415A">
        <w:rPr>
          <w:sz w:val="28"/>
          <w:szCs w:val="28"/>
          <w:lang w:val="vi-VN"/>
        </w:rPr>
        <w:t>TÓM TẮT ĐỀ ÁN</w:t>
      </w:r>
      <w:bookmarkEnd w:id="0"/>
    </w:p>
    <w:p w:rsidR="00270AB4" w:rsidRPr="00D9415A" w:rsidRDefault="00270AB4" w:rsidP="00270AB4">
      <w:pPr>
        <w:rPr>
          <w:rFonts w:ascii="Times New Roman" w:hAnsi="Times New Roman" w:cs="Times New Roman"/>
          <w:lang w:val="vi-VN"/>
        </w:rPr>
      </w:pPr>
    </w:p>
    <w:p w:rsidR="00270AB4" w:rsidRPr="00D9415A" w:rsidRDefault="00270AB4" w:rsidP="00270AB4">
      <w:pPr>
        <w:pStyle w:val="Heading1"/>
        <w:widowControl w:val="0"/>
        <w:spacing w:beforeLines="20" w:before="48" w:line="312" w:lineRule="auto"/>
        <w:rPr>
          <w:sz w:val="28"/>
          <w:szCs w:val="28"/>
          <w:lang w:val="vi-VN"/>
        </w:rPr>
      </w:pPr>
      <w:bookmarkStart w:id="1" w:name="_Toc179576655"/>
      <w:r w:rsidRPr="00D9415A">
        <w:rPr>
          <w:sz w:val="28"/>
          <w:szCs w:val="28"/>
          <w:lang w:val="vi-VN"/>
        </w:rPr>
        <w:t>CHƯƠNG 1: GIỚI THIỆU VỀ ĐỀ TÀI NGHIÊN CỨU</w:t>
      </w:r>
      <w:bookmarkEnd w:id="1"/>
    </w:p>
    <w:p w:rsidR="00270AB4" w:rsidRPr="00D9415A" w:rsidRDefault="00270AB4" w:rsidP="00270AB4">
      <w:pPr>
        <w:spacing w:before="120" w:after="0" w:line="312" w:lineRule="auto"/>
        <w:ind w:firstLine="709"/>
        <w:jc w:val="both"/>
        <w:rPr>
          <w:rFonts w:ascii="Times New Roman" w:hAnsi="Times New Roman" w:cs="Times New Roman"/>
          <w:bCs/>
          <w:sz w:val="26"/>
          <w:szCs w:val="26"/>
          <w:lang w:val="vi-VN"/>
        </w:rPr>
      </w:pPr>
      <w:r w:rsidRPr="00D9415A">
        <w:rPr>
          <w:rFonts w:ascii="Times New Roman" w:hAnsi="Times New Roman" w:cs="Times New Roman"/>
          <w:bCs/>
          <w:sz w:val="26"/>
          <w:szCs w:val="26"/>
          <w:lang w:val="vi-VN"/>
        </w:rPr>
        <w:t>Trong lĩnh vực kinh doanh, mục tiêu chính của tất cả các Công ty là đạt được lợi nhuận. Để đạt được điều này, hoạt động sản xuất kinh doanh phải đạt hiệu quả cao, và yếu tố này cần được duy trì ở mọi khâu, mọi giai đoạn của quá trình kinh doanh. Bất kỳ hoạt động kinh doanh nào không hiệu quả sẽ nhanh chóng bị loại bỏ bởi quy luật cạnh tranh. Do đó, việc làm thế nào để đạt hiệu quả tối đa trong thời gian ngắn nhất, khắc phục được những điểm yếu và tránh được rủi ro là mối quan tâm hàng đầu của các nhà quản trị. Đối với họ, phân tích hoạt động kinh tế là vô cùng cần thiết, trong đó phân tích BCTC là công cụ hữu hiệu nhất. Phân tích BCTC giúp giải quyết các mối quan hệ kinh tế phát sinh trong quá trình kinh doanh dưới hình thái tiền tệ, hỗ trợ các nhà kinh tế đánh giá diễn biến và kết quả của quá trình sản xuất kinh doanh để đưa ra những biện pháp đúng đắn, thúc đẩy hoạt động kinh doanh ngày càng hiệu quả hơn</w:t>
      </w:r>
    </w:p>
    <w:p w:rsidR="00270AB4" w:rsidRPr="00D9415A" w:rsidRDefault="00270AB4" w:rsidP="00270AB4">
      <w:pPr>
        <w:pStyle w:val="Heading1"/>
        <w:widowControl w:val="0"/>
        <w:spacing w:before="120" w:line="312" w:lineRule="auto"/>
        <w:rPr>
          <w:sz w:val="28"/>
          <w:szCs w:val="28"/>
          <w:lang w:val="vi-VN"/>
        </w:rPr>
      </w:pPr>
      <w:bookmarkStart w:id="2" w:name="_Toc179576656"/>
      <w:r w:rsidRPr="00D9415A">
        <w:rPr>
          <w:sz w:val="28"/>
          <w:szCs w:val="28"/>
          <w:lang w:val="vi-VN"/>
        </w:rPr>
        <w:t>CHƯƠNG 2: CƠ SỞ LÝ LUẬN VỀ PHÂN TÍCH BCTC DN</w:t>
      </w:r>
      <w:bookmarkEnd w:id="2"/>
    </w:p>
    <w:p w:rsidR="00270AB4" w:rsidRPr="00D9415A" w:rsidRDefault="00270AB4" w:rsidP="00270AB4">
      <w:pPr>
        <w:tabs>
          <w:tab w:val="left" w:pos="720"/>
        </w:tabs>
        <w:spacing w:before="120" w:after="0" w:line="312" w:lineRule="auto"/>
        <w:ind w:firstLine="709"/>
        <w:jc w:val="both"/>
        <w:rPr>
          <w:rFonts w:ascii="Times New Roman" w:hAnsi="Times New Roman" w:cs="Times New Roman"/>
          <w:bCs/>
          <w:sz w:val="26"/>
          <w:szCs w:val="26"/>
          <w:lang w:val="vi-VN"/>
        </w:rPr>
      </w:pPr>
      <w:r w:rsidRPr="00D9415A">
        <w:rPr>
          <w:rFonts w:ascii="Times New Roman" w:hAnsi="Times New Roman" w:cs="Times New Roman"/>
          <w:bCs/>
          <w:sz w:val="26"/>
          <w:szCs w:val="26"/>
          <w:lang w:val="vi-VN"/>
        </w:rPr>
        <w:t xml:space="preserve">Chương 2 tác giả đã hệ thống hóa cơ sở lý luận về Phân tích BCTC DN trên ba nội dung lớn, gồm: Hệ thống BCTC, phương pháp phân tích BCTC, nội dung phân tích BCTC. </w:t>
      </w:r>
    </w:p>
    <w:p w:rsidR="00270AB4" w:rsidRPr="00D9415A" w:rsidRDefault="00270AB4" w:rsidP="00270AB4">
      <w:pPr>
        <w:tabs>
          <w:tab w:val="left" w:pos="720"/>
        </w:tabs>
        <w:spacing w:before="120" w:after="0" w:line="312" w:lineRule="auto"/>
        <w:jc w:val="both"/>
        <w:rPr>
          <w:rFonts w:ascii="Times New Roman" w:hAnsi="Times New Roman" w:cs="Times New Roman"/>
          <w:bCs/>
          <w:sz w:val="26"/>
          <w:szCs w:val="26"/>
          <w:lang w:val="vi-VN"/>
        </w:rPr>
      </w:pPr>
      <w:r w:rsidRPr="00D9415A">
        <w:rPr>
          <w:rFonts w:ascii="Times New Roman" w:hAnsi="Times New Roman" w:cs="Times New Roman"/>
          <w:bCs/>
          <w:sz w:val="26"/>
          <w:szCs w:val="26"/>
          <w:lang w:val="vi-VN"/>
        </w:rPr>
        <w:t xml:space="preserve"> </w:t>
      </w:r>
      <w:r w:rsidRPr="00D9415A">
        <w:rPr>
          <w:rFonts w:ascii="Times New Roman" w:hAnsi="Times New Roman" w:cs="Times New Roman"/>
          <w:bCs/>
          <w:sz w:val="26"/>
          <w:szCs w:val="26"/>
          <w:lang w:val="vi-VN"/>
        </w:rPr>
        <w:tab/>
        <w:t xml:space="preserve">Hệ thống BCTC của DN gồm: Bảng cân đối kế toán, Báo cáo kết quả hoạt động kinh doanh, Báo cáo lưu chuyển tiền tệ và Bản thuyết minh BCTC, với các phương pháp phân tích chủ yếu như phương pháp so sánh, phương pháp loại trừ, phương pháp Dupont và đồ thị. </w:t>
      </w:r>
    </w:p>
    <w:p w:rsidR="00270AB4" w:rsidRPr="00D9415A" w:rsidRDefault="00270AB4" w:rsidP="00270AB4">
      <w:pPr>
        <w:tabs>
          <w:tab w:val="left" w:pos="720"/>
        </w:tabs>
        <w:spacing w:before="120" w:after="0" w:line="312" w:lineRule="auto"/>
        <w:jc w:val="both"/>
        <w:rPr>
          <w:rFonts w:ascii="Times New Roman" w:hAnsi="Times New Roman" w:cs="Times New Roman"/>
          <w:bCs/>
          <w:sz w:val="26"/>
          <w:szCs w:val="26"/>
          <w:lang w:val="vi-VN"/>
        </w:rPr>
      </w:pPr>
      <w:r w:rsidRPr="00D9415A">
        <w:rPr>
          <w:rFonts w:ascii="Times New Roman" w:hAnsi="Times New Roman" w:cs="Times New Roman"/>
          <w:bCs/>
          <w:sz w:val="26"/>
          <w:szCs w:val="26"/>
          <w:lang w:val="vi-VN"/>
        </w:rPr>
        <w:tab/>
        <w:t xml:space="preserve"> Nội dung phân tích BCTC được tác giả trình bày gồm: Phân tích cấu trúc tài chính, phân tích tình hình công nợ và khả năng thanh toán, phân tích hiệu quả kinh doanh</w:t>
      </w:r>
      <w:r w:rsidRPr="00D05413">
        <w:rPr>
          <w:rFonts w:ascii="Times New Roman" w:hAnsi="Times New Roman" w:cs="Times New Roman"/>
          <w:bCs/>
          <w:sz w:val="26"/>
          <w:szCs w:val="26"/>
          <w:lang w:val="vi-VN"/>
        </w:rPr>
        <w:t>, phân tích báo cáo lưu chuyển tiền tệ</w:t>
      </w:r>
      <w:r w:rsidRPr="00D9415A">
        <w:rPr>
          <w:rFonts w:ascii="Times New Roman" w:hAnsi="Times New Roman" w:cs="Times New Roman"/>
          <w:bCs/>
          <w:sz w:val="26"/>
          <w:szCs w:val="26"/>
          <w:lang w:val="vi-VN"/>
        </w:rPr>
        <w:t>. Bộ khung lý thuyết này sẽ là cơ sở để tác giả tiến hành phân tích BCTC Công ty Cổ phần Đầu tư Sản xuất Bảo Ngọc trong chương 3.</w:t>
      </w:r>
    </w:p>
    <w:p w:rsidR="00270AB4" w:rsidRPr="00D9415A" w:rsidRDefault="00270AB4" w:rsidP="00270AB4">
      <w:pPr>
        <w:pStyle w:val="Heading1"/>
        <w:widowControl w:val="0"/>
        <w:tabs>
          <w:tab w:val="clear" w:pos="720"/>
        </w:tabs>
        <w:spacing w:before="120" w:line="312" w:lineRule="auto"/>
        <w:rPr>
          <w:sz w:val="28"/>
          <w:szCs w:val="28"/>
          <w:lang w:val="vi-VN"/>
        </w:rPr>
      </w:pPr>
      <w:bookmarkStart w:id="3" w:name="_Toc179576657"/>
      <w:r w:rsidRPr="00D9415A">
        <w:rPr>
          <w:sz w:val="28"/>
          <w:szCs w:val="28"/>
          <w:lang w:val="vi-VN"/>
        </w:rPr>
        <w:t>CHƯƠNG 3: PHÂN TÍCH BCTC CÔNG TY CỔ PHẦN ĐẦU TƯ SẢN XUẤT BẢO NGỌC</w:t>
      </w:r>
      <w:bookmarkEnd w:id="3"/>
      <w:r w:rsidRPr="00D9415A">
        <w:rPr>
          <w:sz w:val="28"/>
          <w:szCs w:val="28"/>
          <w:lang w:val="vi-VN"/>
        </w:rPr>
        <w:t xml:space="preserve"> </w:t>
      </w:r>
    </w:p>
    <w:p w:rsidR="00270AB4" w:rsidRPr="00D05413" w:rsidRDefault="00270AB4" w:rsidP="00270AB4">
      <w:pPr>
        <w:spacing w:before="120" w:after="0" w:line="312" w:lineRule="auto"/>
        <w:ind w:firstLine="709"/>
        <w:jc w:val="both"/>
        <w:rPr>
          <w:rFonts w:ascii="Times New Roman" w:hAnsi="Times New Roman" w:cs="Times New Roman"/>
          <w:sz w:val="26"/>
          <w:szCs w:val="26"/>
          <w:lang w:val="vi-VN"/>
        </w:rPr>
      </w:pPr>
      <w:r w:rsidRPr="00D05413">
        <w:rPr>
          <w:rFonts w:ascii="Times New Roman" w:hAnsi="Times New Roman" w:cs="Times New Roman"/>
          <w:sz w:val="26"/>
          <w:szCs w:val="26"/>
          <w:lang w:val="vi-VN"/>
        </w:rPr>
        <w:t>Trong chương 3 của đề án, tác giả đã giới thiệu khái quát về Công ty Cổ phần Đầu tư Sản xuất Bảo Ngọc trên các khía cạnh như lịch sử hình thành phát triển, đặc điểm hoạt động kinh doanh, tổ chức bộ máy quản lý và đặc điểm công tác kế toán Công ty.</w:t>
      </w:r>
    </w:p>
    <w:p w:rsidR="00270AB4" w:rsidRPr="00D05413" w:rsidRDefault="00270AB4" w:rsidP="00270AB4">
      <w:pPr>
        <w:spacing w:before="120" w:after="0" w:line="312" w:lineRule="auto"/>
        <w:ind w:firstLine="720"/>
        <w:jc w:val="both"/>
        <w:rPr>
          <w:rFonts w:ascii="Times New Roman" w:hAnsi="Times New Roman" w:cs="Times New Roman"/>
          <w:sz w:val="26"/>
          <w:szCs w:val="26"/>
          <w:lang w:val="vi-VN"/>
        </w:rPr>
      </w:pPr>
      <w:r w:rsidRPr="00D05413">
        <w:rPr>
          <w:rFonts w:ascii="Times New Roman" w:hAnsi="Times New Roman" w:cs="Times New Roman"/>
          <w:sz w:val="26"/>
          <w:szCs w:val="26"/>
          <w:lang w:val="vi-VN"/>
        </w:rPr>
        <w:t xml:space="preserve">Tác giả đã sử dụng hệ thống BCTC trong giai đoạn 2021-2023 của Công ty, kết hợp với số liệu của các DN cùng ngành để phân tích BCTC Công ty Cổ phần Đầu tư </w:t>
      </w:r>
      <w:r w:rsidRPr="00D05413">
        <w:rPr>
          <w:rFonts w:ascii="Times New Roman" w:hAnsi="Times New Roman" w:cs="Times New Roman"/>
          <w:sz w:val="26"/>
          <w:szCs w:val="26"/>
          <w:lang w:val="vi-VN"/>
        </w:rPr>
        <w:lastRenderedPageBreak/>
        <w:t>Sản xuất Bảo Ngọc trên các nội dung: cấu trúc tài chính, tình hình công nợ và khả năng thanh toán, hiệu quả kinh doanh, báo cáo lưu chuyển tiền tệ. Qua phân tích tác giả đã làm rõ được bức tranh tình hình tài chính của Công ty, giúp cho những đối tượng quan tâm hiểu rõ hơn về tình hình hoạt động kinh doanh của Công ty trong giai đoạn 2021-2023.</w:t>
      </w:r>
    </w:p>
    <w:p w:rsidR="00270AB4" w:rsidRPr="00D05413" w:rsidRDefault="00270AB4" w:rsidP="00270AB4">
      <w:pPr>
        <w:spacing w:before="120" w:after="0" w:line="312" w:lineRule="auto"/>
        <w:ind w:firstLine="720"/>
        <w:jc w:val="both"/>
        <w:rPr>
          <w:rFonts w:ascii="Times New Roman" w:hAnsi="Times New Roman" w:cs="Times New Roman"/>
          <w:sz w:val="26"/>
          <w:szCs w:val="26"/>
          <w:lang w:val="vi-VN"/>
        </w:rPr>
      </w:pPr>
      <w:r w:rsidRPr="00D05413">
        <w:rPr>
          <w:rFonts w:ascii="Times New Roman" w:hAnsi="Times New Roman" w:cs="Times New Roman"/>
          <w:sz w:val="26"/>
          <w:szCs w:val="26"/>
          <w:lang w:val="vi-VN"/>
        </w:rPr>
        <w:t>Những phân tích này sẽ là căn cứ để tác giả rút ra những mặt đạt được và mặt còn tồn tại về tình hình tài chính Công ty trong chương 4, từ đó đưa ra các giải pháp và kiến nghị phù hợp để nâng cao năng lực tài chính và hiệu quả kinh doanh cho Công ty.</w:t>
      </w:r>
    </w:p>
    <w:p w:rsidR="00270AB4" w:rsidRPr="00D05413" w:rsidRDefault="00270AB4" w:rsidP="00270AB4">
      <w:pPr>
        <w:pStyle w:val="Heading1"/>
        <w:widowControl w:val="0"/>
        <w:tabs>
          <w:tab w:val="clear" w:pos="720"/>
        </w:tabs>
        <w:spacing w:before="120" w:line="312" w:lineRule="auto"/>
        <w:rPr>
          <w:sz w:val="28"/>
          <w:szCs w:val="28"/>
          <w:lang w:val="vi-VN"/>
        </w:rPr>
      </w:pPr>
      <w:bookmarkStart w:id="4" w:name="_Toc179576658"/>
      <w:r w:rsidRPr="00D05413">
        <w:rPr>
          <w:sz w:val="28"/>
          <w:szCs w:val="28"/>
          <w:lang w:val="vi-VN"/>
        </w:rPr>
        <w:t>CHƯƠNG 4: THẢO LUẬN KẾT QUẢ NGHIÊN CỨU, CÁC GIẢI PHÁP VÀ KẾT LUẬN</w:t>
      </w:r>
      <w:bookmarkEnd w:id="4"/>
    </w:p>
    <w:p w:rsidR="00270AB4" w:rsidRPr="00D05413" w:rsidRDefault="00270AB4" w:rsidP="00270AB4">
      <w:pPr>
        <w:widowControl w:val="0"/>
        <w:spacing w:before="120" w:after="0" w:line="312" w:lineRule="auto"/>
        <w:ind w:firstLine="567"/>
        <w:jc w:val="both"/>
        <w:rPr>
          <w:rFonts w:ascii="Times New Roman" w:hAnsi="Times New Roman" w:cs="Times New Roman"/>
          <w:sz w:val="26"/>
          <w:szCs w:val="26"/>
          <w:lang w:val="vi-VN"/>
        </w:rPr>
      </w:pPr>
      <w:r w:rsidRPr="00D05413">
        <w:rPr>
          <w:rFonts w:ascii="Times New Roman" w:hAnsi="Times New Roman" w:cs="Times New Roman"/>
          <w:sz w:val="26"/>
          <w:szCs w:val="26"/>
          <w:lang w:val="vi-VN"/>
        </w:rPr>
        <w:t>Nền kinh tế thị trường đã đào thải những DN không có khả năng thích ứng với cơ chế mới nhưng cũng là cơ hội để nhiều DN chứng tỏ mình. Công ty Cổ phần Đầu tư Sản xuất Bảo Ngọc là một trong những DN như thế. Là một trong những DN sản xuất thực phẩm, khả năng sản xuất kinh doanh của Công ty ngày càng phát triển, quy mô mở rộng, thị phần được mở rộng.</w:t>
      </w:r>
    </w:p>
    <w:p w:rsidR="00270AB4" w:rsidRPr="00D05413" w:rsidRDefault="00270AB4" w:rsidP="00270AB4">
      <w:pPr>
        <w:widowControl w:val="0"/>
        <w:spacing w:before="120" w:after="0" w:line="312" w:lineRule="auto"/>
        <w:ind w:firstLine="567"/>
        <w:jc w:val="both"/>
        <w:rPr>
          <w:rFonts w:ascii="Times New Roman" w:hAnsi="Times New Roman" w:cs="Times New Roman"/>
          <w:spacing w:val="-4"/>
          <w:sz w:val="26"/>
          <w:szCs w:val="26"/>
          <w:lang w:val="vi-VN"/>
        </w:rPr>
      </w:pPr>
      <w:r w:rsidRPr="00D05413">
        <w:rPr>
          <w:rFonts w:ascii="Times New Roman" w:hAnsi="Times New Roman" w:cs="Times New Roman"/>
          <w:spacing w:val="-4"/>
          <w:sz w:val="26"/>
          <w:szCs w:val="26"/>
          <w:lang w:val="vi-VN"/>
        </w:rPr>
        <w:t xml:space="preserve">Trong thời gian nghiên cứu tại Công ty, tác giả đã hoàn thành đề án. Trong bài viết, tác giả đã trình bày cơ sở lý luận về phân tích BCTC của DN ở chương 2. Trên cơ sở đó, ở chương 3, tác giả đã đi sâu vào phân tích BCTC của Công ty Cổ phần Đầu tư Sản xuất Bảo Ngọc giai đoạn 2021-2023. Từ đó tác giả đã đề xuất một số giải pháp nhằm nâng cao tình hình tài chính của Công ty ở chương 4. </w:t>
      </w:r>
    </w:p>
    <w:p w:rsidR="00270AB4" w:rsidRPr="00D05413" w:rsidRDefault="00270AB4" w:rsidP="00270AB4">
      <w:pPr>
        <w:widowControl w:val="0"/>
        <w:spacing w:before="120" w:after="0" w:line="312" w:lineRule="auto"/>
        <w:ind w:firstLine="567"/>
        <w:jc w:val="both"/>
        <w:rPr>
          <w:rFonts w:ascii="Times New Roman" w:hAnsi="Times New Roman" w:cs="Times New Roman"/>
          <w:sz w:val="26"/>
          <w:szCs w:val="26"/>
          <w:lang w:val="vi-VN"/>
        </w:rPr>
      </w:pPr>
      <w:r w:rsidRPr="00D05413">
        <w:rPr>
          <w:rFonts w:ascii="Times New Roman" w:hAnsi="Times New Roman" w:cs="Times New Roman"/>
          <w:sz w:val="26"/>
          <w:szCs w:val="26"/>
          <w:lang w:val="vi-VN"/>
        </w:rPr>
        <w:t>Với những gì đã làm được, tác giả hy vọng đây có thể là một công trình hữu ích cho các bạn đọc cũng như các DN tham khảo để nâng cao tình hình tài chính.</w:t>
      </w:r>
    </w:p>
    <w:p w:rsidR="00553F33" w:rsidRDefault="00553F33"/>
    <w:sectPr w:rsidR="00553F33"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B4"/>
    <w:rsid w:val="000C0F17"/>
    <w:rsid w:val="00270AB4"/>
    <w:rsid w:val="003A5271"/>
    <w:rsid w:val="0055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7ED3F-1147-4759-A4FB-22BC13E7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AB4"/>
    <w:rPr>
      <w:rFonts w:asciiTheme="minorHAnsi" w:hAnsiTheme="minorHAnsi"/>
      <w:sz w:val="22"/>
    </w:rPr>
  </w:style>
  <w:style w:type="paragraph" w:styleId="Heading1">
    <w:name w:val="heading 1"/>
    <w:basedOn w:val="Normal"/>
    <w:next w:val="Normal"/>
    <w:link w:val="Heading1Char"/>
    <w:uiPriority w:val="9"/>
    <w:qFormat/>
    <w:rsid w:val="00270AB4"/>
    <w:pPr>
      <w:tabs>
        <w:tab w:val="left" w:pos="720"/>
      </w:tabs>
      <w:spacing w:after="0" w:line="360" w:lineRule="auto"/>
      <w:jc w:val="center"/>
      <w:outlineLvl w:val="0"/>
    </w:pPr>
    <w:rPr>
      <w:rFonts w:ascii="Times New Roman" w:hAnsi="Times New Roman"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AB4"/>
    <w:rPr>
      <w:rFonts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2024-10-16T01:55:00Z</dcterms:created>
  <dcterms:modified xsi:type="dcterms:W3CDTF">2024-10-16T01:55:00Z</dcterms:modified>
</cp:coreProperties>
</file>