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CC64" w14:textId="77777777" w:rsidR="007E063B" w:rsidRPr="00E52234" w:rsidRDefault="007E063B" w:rsidP="007E063B">
      <w:pPr>
        <w:pStyle w:val="1"/>
      </w:pPr>
      <w:bookmarkStart w:id="0" w:name="_Toc175260828"/>
      <w:bookmarkStart w:id="1" w:name="_Toc180137122"/>
      <w:r w:rsidRPr="00E52234">
        <w:t>TÓM TẮT ĐỀ ÁN THẠC SĨ</w:t>
      </w:r>
      <w:bookmarkEnd w:id="0"/>
      <w:bookmarkEnd w:id="1"/>
    </w:p>
    <w:p w14:paraId="2616FD1C" w14:textId="77777777" w:rsidR="007E063B" w:rsidRPr="00016FE6" w:rsidRDefault="007E063B" w:rsidP="007E063B">
      <w:pPr>
        <w:spacing w:before="120" w:after="0" w:line="312" w:lineRule="auto"/>
        <w:jc w:val="center"/>
        <w:rPr>
          <w:rFonts w:ascii="Times New Roman" w:hAnsi="Times New Roman" w:cs="Times New Roman"/>
          <w:b/>
          <w:bCs/>
          <w:color w:val="000000" w:themeColor="text1"/>
          <w:sz w:val="26"/>
          <w:szCs w:val="26"/>
        </w:rPr>
      </w:pPr>
      <w:r w:rsidRPr="00016FE6">
        <w:rPr>
          <w:rFonts w:ascii="Times New Roman" w:hAnsi="Times New Roman" w:cs="Times New Roman"/>
          <w:b/>
          <w:bCs/>
          <w:color w:val="000000" w:themeColor="text1"/>
          <w:sz w:val="26"/>
          <w:szCs w:val="26"/>
        </w:rPr>
        <w:t>CHƯƠNG 1: GIỚI THIỆU VỀ ĐỀ TÀI NGHIÊN CỨU</w:t>
      </w:r>
    </w:p>
    <w:p w14:paraId="5AF8DA69" w14:textId="77777777" w:rsidR="007E063B" w:rsidRPr="00016FE6" w:rsidRDefault="007E063B" w:rsidP="007E063B">
      <w:pPr>
        <w:spacing w:before="120" w:after="0" w:line="312" w:lineRule="auto"/>
        <w:ind w:firstLine="720"/>
        <w:jc w:val="both"/>
        <w:rPr>
          <w:rFonts w:ascii="Times New Roman" w:hAnsi="Times New Roman" w:cs="Times New Roman"/>
          <w:b/>
          <w:i/>
          <w:iCs/>
          <w:color w:val="000000" w:themeColor="text1"/>
          <w:sz w:val="26"/>
          <w:szCs w:val="26"/>
        </w:rPr>
      </w:pPr>
      <w:r w:rsidRPr="00016FE6">
        <w:rPr>
          <w:rFonts w:ascii="Times New Roman" w:hAnsi="Times New Roman" w:cs="Times New Roman"/>
          <w:b/>
          <w:i/>
          <w:iCs/>
          <w:color w:val="000000" w:themeColor="text1"/>
          <w:sz w:val="26"/>
          <w:szCs w:val="26"/>
        </w:rPr>
        <w:t>Tính cấp thiết của đề tài</w:t>
      </w:r>
    </w:p>
    <w:p w14:paraId="17DFD3AD" w14:textId="77777777" w:rsidR="007E063B" w:rsidRPr="00825479" w:rsidRDefault="007E063B" w:rsidP="007E063B">
      <w:pPr>
        <w:spacing w:after="0" w:line="288" w:lineRule="auto"/>
        <w:ind w:firstLine="720"/>
        <w:jc w:val="both"/>
        <w:rPr>
          <w:rFonts w:ascii="Times New Roman" w:hAnsi="Times New Roman" w:cs="Times New Roman"/>
          <w:color w:val="000000" w:themeColor="text1"/>
          <w:sz w:val="26"/>
          <w:szCs w:val="26"/>
        </w:rPr>
      </w:pPr>
      <w:r w:rsidRPr="00825479">
        <w:rPr>
          <w:rFonts w:ascii="Times New Roman" w:hAnsi="Times New Roman" w:cs="Times New Roman"/>
          <w:color w:val="000000" w:themeColor="text1"/>
          <w:sz w:val="26"/>
          <w:szCs w:val="26"/>
        </w:rPr>
        <w:t>Cùng với sự phát triển của doanh nghiệp, hoạt động sản xuất kinh doanh của các doanh nghiệp ngày càng mở rộng, doanh nghiệp sẽ phải thực hiện nhiều hoạt động phức tạp với mức độ rủi ro cao hơn. Để đạt được mục tiêu hoạt động, đòi hỏi ban lãnh đạo và các nhà quản lý cần phải tiến hành giám sát, kiểm soát và đánh giá hiệu quả công việc nhằm giảm thiểu rủi ro trong quá trình hoạt động. Kiểm soát nội bộ là một công cụ quản trị hữu hiệu giúp cho nhà quản lý đạt được các mục tiêu hoạt động, giảm thiểu các rủi ro phát sinh.</w:t>
      </w:r>
    </w:p>
    <w:p w14:paraId="00C84C0C"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sidRPr="00825479">
        <w:rPr>
          <w:rFonts w:ascii="Times New Roman" w:hAnsi="Times New Roman" w:cs="Times New Roman"/>
          <w:color w:val="000000" w:themeColor="text1"/>
          <w:sz w:val="26"/>
          <w:szCs w:val="26"/>
        </w:rPr>
        <w:t xml:space="preserve">Kiểm soát nội bộ </w:t>
      </w:r>
      <w:r>
        <w:rPr>
          <w:rFonts w:ascii="Times New Roman" w:hAnsi="Times New Roman" w:cs="Times New Roman"/>
          <w:color w:val="000000" w:themeColor="text1"/>
          <w:sz w:val="26"/>
          <w:szCs w:val="26"/>
        </w:rPr>
        <w:t>quy trình</w:t>
      </w:r>
      <w:r w:rsidRPr="00825479">
        <w:rPr>
          <w:rFonts w:ascii="Times New Roman" w:hAnsi="Times New Roman" w:cs="Times New Roman"/>
          <w:color w:val="000000" w:themeColor="text1"/>
          <w:sz w:val="26"/>
          <w:szCs w:val="26"/>
        </w:rPr>
        <w:t xml:space="preserve"> mua hàng là một phần quan trọng trong </w:t>
      </w:r>
      <w:r>
        <w:rPr>
          <w:rFonts w:ascii="Times New Roman" w:hAnsi="Times New Roman" w:cs="Times New Roman"/>
          <w:color w:val="000000" w:themeColor="text1"/>
          <w:sz w:val="26"/>
          <w:szCs w:val="26"/>
        </w:rPr>
        <w:t>kiểm soát nội bộ</w:t>
      </w:r>
      <w:r w:rsidRPr="00825479">
        <w:rPr>
          <w:rFonts w:ascii="Times New Roman" w:hAnsi="Times New Roman" w:cs="Times New Roman"/>
          <w:color w:val="000000" w:themeColor="text1"/>
          <w:sz w:val="26"/>
          <w:szCs w:val="26"/>
        </w:rPr>
        <w:t xml:space="preserve"> của một </w:t>
      </w:r>
      <w:r>
        <w:rPr>
          <w:rFonts w:ascii="Times New Roman" w:hAnsi="Times New Roman" w:cs="Times New Roman"/>
          <w:color w:val="000000" w:themeColor="text1"/>
          <w:sz w:val="26"/>
          <w:szCs w:val="26"/>
        </w:rPr>
        <w:t>Công ty</w:t>
      </w:r>
      <w:r w:rsidRPr="00825479">
        <w:rPr>
          <w:rFonts w:ascii="Times New Roman" w:hAnsi="Times New Roman" w:cs="Times New Roman"/>
          <w:color w:val="000000" w:themeColor="text1"/>
          <w:sz w:val="26"/>
          <w:szCs w:val="26"/>
        </w:rPr>
        <w:t xml:space="preserve">. Kiểm soát nội bộ </w:t>
      </w:r>
      <w:r>
        <w:rPr>
          <w:rFonts w:ascii="Times New Roman" w:hAnsi="Times New Roman" w:cs="Times New Roman"/>
          <w:color w:val="000000" w:themeColor="text1"/>
          <w:sz w:val="26"/>
          <w:szCs w:val="26"/>
        </w:rPr>
        <w:t>quy trình</w:t>
      </w:r>
      <w:r w:rsidRPr="00825479">
        <w:rPr>
          <w:rFonts w:ascii="Times New Roman" w:hAnsi="Times New Roman" w:cs="Times New Roman"/>
          <w:color w:val="000000" w:themeColor="text1"/>
          <w:sz w:val="26"/>
          <w:szCs w:val="26"/>
        </w:rPr>
        <w:t xml:space="preserve"> mua hàng bao gồm các cơ chế nghiệp vụ, các </w:t>
      </w:r>
      <w:r>
        <w:rPr>
          <w:rFonts w:ascii="Times New Roman" w:hAnsi="Times New Roman" w:cs="Times New Roman"/>
          <w:color w:val="000000" w:themeColor="text1"/>
          <w:sz w:val="26"/>
          <w:szCs w:val="26"/>
        </w:rPr>
        <w:t>quy trình</w:t>
      </w:r>
      <w:r w:rsidRPr="00825479">
        <w:rPr>
          <w:rFonts w:ascii="Times New Roman" w:hAnsi="Times New Roman" w:cs="Times New Roman"/>
          <w:color w:val="000000" w:themeColor="text1"/>
          <w:sz w:val="26"/>
          <w:szCs w:val="26"/>
        </w:rPr>
        <w:t>, các quy chế nghiệp vụ cộng với một cơ cấu tổ chức nhằm làm cho hoạt động của doanh nghiệp được hiệu quả, hạn chế các gian lận và sai sót trong quá trình nhập và quản lý hàng tồn kho.</w:t>
      </w:r>
    </w:p>
    <w:p w14:paraId="1F1A24AE" w14:textId="77777777" w:rsidR="007E063B" w:rsidRPr="00825479"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Đặc biệt, đối với những doanh nghiệp kinh doanh các mặt hàng liên quan trực tiếp đến tài nguyên, khoáng sản Quốc gia, thì kiểm soát nội bộ quy trình mua hàng đóng vai trò hết sức quan trọng.</w:t>
      </w:r>
    </w:p>
    <w:p w14:paraId="48FDE328"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sidRPr="00825479">
        <w:rPr>
          <w:rFonts w:ascii="Times New Roman" w:hAnsi="Times New Roman" w:cs="Times New Roman"/>
          <w:color w:val="000000" w:themeColor="text1"/>
          <w:sz w:val="26"/>
          <w:szCs w:val="26"/>
        </w:rPr>
        <w:t xml:space="preserve">Là một </w:t>
      </w:r>
      <w:r>
        <w:rPr>
          <w:rFonts w:ascii="Times New Roman" w:hAnsi="Times New Roman" w:cs="Times New Roman"/>
          <w:color w:val="000000" w:themeColor="text1"/>
          <w:sz w:val="26"/>
          <w:szCs w:val="26"/>
        </w:rPr>
        <w:t>học</w:t>
      </w:r>
      <w:r w:rsidRPr="00825479">
        <w:rPr>
          <w:rFonts w:ascii="Times New Roman" w:hAnsi="Times New Roman" w:cs="Times New Roman"/>
          <w:color w:val="000000" w:themeColor="text1"/>
          <w:sz w:val="26"/>
          <w:szCs w:val="26"/>
        </w:rPr>
        <w:t xml:space="preserve"> viên chuyên ngành kế toán – kiểm toán, qua thời gian </w:t>
      </w:r>
      <w:r>
        <w:rPr>
          <w:rFonts w:ascii="Times New Roman" w:hAnsi="Times New Roman" w:cs="Times New Roman"/>
          <w:color w:val="000000" w:themeColor="text1"/>
          <w:sz w:val="26"/>
          <w:szCs w:val="26"/>
        </w:rPr>
        <w:t>làm việc</w:t>
      </w:r>
      <w:r w:rsidRPr="00825479">
        <w:rPr>
          <w:rFonts w:ascii="Times New Roman" w:hAnsi="Times New Roman" w:cs="Times New Roman"/>
          <w:color w:val="000000" w:themeColor="text1"/>
          <w:sz w:val="26"/>
          <w:szCs w:val="26"/>
        </w:rPr>
        <w:t xml:space="preserve"> tại </w:t>
      </w:r>
      <w:r>
        <w:rPr>
          <w:rFonts w:ascii="Times New Roman" w:hAnsi="Times New Roman" w:cs="Times New Roman"/>
          <w:color w:val="000000" w:themeColor="text1"/>
          <w:sz w:val="26"/>
          <w:szCs w:val="26"/>
        </w:rPr>
        <w:t>Công ty</w:t>
      </w:r>
      <w:r w:rsidRPr="00825479">
        <w:rPr>
          <w:rFonts w:ascii="Times New Roman" w:hAnsi="Times New Roman" w:cs="Times New Roman"/>
          <w:color w:val="000000" w:themeColor="text1"/>
          <w:sz w:val="26"/>
          <w:szCs w:val="26"/>
        </w:rPr>
        <w:t xml:space="preserve"> Cổ phần VICEM Vật tư Vận tải Xi măng, </w:t>
      </w:r>
      <w:r>
        <w:rPr>
          <w:rFonts w:ascii="Times New Roman" w:hAnsi="Times New Roman" w:cs="Times New Roman"/>
          <w:color w:val="000000" w:themeColor="text1"/>
          <w:sz w:val="26"/>
          <w:szCs w:val="26"/>
        </w:rPr>
        <w:t>học viên</w:t>
      </w:r>
      <w:r w:rsidRPr="00825479">
        <w:rPr>
          <w:rFonts w:ascii="Times New Roman" w:hAnsi="Times New Roman" w:cs="Times New Roman"/>
          <w:color w:val="000000" w:themeColor="text1"/>
          <w:sz w:val="26"/>
          <w:szCs w:val="26"/>
        </w:rPr>
        <w:t xml:space="preserve"> đã được </w:t>
      </w:r>
      <w:r>
        <w:rPr>
          <w:rFonts w:ascii="Times New Roman" w:hAnsi="Times New Roman" w:cs="Times New Roman"/>
          <w:color w:val="000000" w:themeColor="text1"/>
          <w:sz w:val="26"/>
          <w:szCs w:val="26"/>
        </w:rPr>
        <w:t>Công ty</w:t>
      </w:r>
      <w:r w:rsidRPr="00825479">
        <w:rPr>
          <w:rFonts w:ascii="Times New Roman" w:hAnsi="Times New Roman" w:cs="Times New Roman"/>
          <w:color w:val="000000" w:themeColor="text1"/>
          <w:sz w:val="26"/>
          <w:szCs w:val="26"/>
        </w:rPr>
        <w:t xml:space="preserve"> tạo điều kiện tốt nhất để tiếp cận với thực tế, vận dụng những kiến thức đang trang bị trong suốt quá trình học tập vào thực tiễn, trên cơ sở đó củng cố kiến thức. </w:t>
      </w:r>
      <w:r>
        <w:rPr>
          <w:rFonts w:ascii="Times New Roman" w:hAnsi="Times New Roman" w:cs="Times New Roman"/>
          <w:color w:val="000000" w:themeColor="text1"/>
          <w:sz w:val="26"/>
          <w:szCs w:val="26"/>
        </w:rPr>
        <w:t>Học viên</w:t>
      </w:r>
      <w:r w:rsidRPr="00825479">
        <w:rPr>
          <w:rFonts w:ascii="Times New Roman" w:hAnsi="Times New Roman" w:cs="Times New Roman"/>
          <w:color w:val="000000" w:themeColor="text1"/>
          <w:sz w:val="26"/>
          <w:szCs w:val="26"/>
        </w:rPr>
        <w:t xml:space="preserve"> cũng được trực tiếp tiếp xúc với các vấn đề khó khăn mắc phải </w:t>
      </w:r>
      <w:r>
        <w:rPr>
          <w:rFonts w:ascii="Times New Roman" w:hAnsi="Times New Roman" w:cs="Times New Roman"/>
          <w:color w:val="000000" w:themeColor="text1"/>
          <w:sz w:val="26"/>
          <w:szCs w:val="26"/>
        </w:rPr>
        <w:t>trong quá trình thực hiện quy trình</w:t>
      </w:r>
      <w:r w:rsidRPr="00825479">
        <w:rPr>
          <w:rFonts w:ascii="Times New Roman" w:hAnsi="Times New Roman" w:cs="Times New Roman"/>
          <w:color w:val="000000" w:themeColor="text1"/>
          <w:sz w:val="26"/>
          <w:szCs w:val="26"/>
        </w:rPr>
        <w:t xml:space="preserve"> mua hàng, từ đó </w:t>
      </w:r>
      <w:r>
        <w:rPr>
          <w:rFonts w:ascii="Times New Roman" w:hAnsi="Times New Roman" w:cs="Times New Roman"/>
          <w:color w:val="000000" w:themeColor="text1"/>
          <w:sz w:val="26"/>
          <w:szCs w:val="26"/>
        </w:rPr>
        <w:t>học viên</w:t>
      </w:r>
      <w:r w:rsidRPr="00825479">
        <w:rPr>
          <w:rFonts w:ascii="Times New Roman" w:hAnsi="Times New Roman" w:cs="Times New Roman"/>
          <w:color w:val="000000" w:themeColor="text1"/>
          <w:sz w:val="26"/>
          <w:szCs w:val="26"/>
        </w:rPr>
        <w:t xml:space="preserve"> chọn đề tài: “</w:t>
      </w:r>
      <w:r w:rsidRPr="00825479">
        <w:rPr>
          <w:rFonts w:ascii="Times New Roman" w:hAnsi="Times New Roman" w:cs="Times New Roman"/>
          <w:b/>
          <w:bCs/>
          <w:i/>
          <w:iCs/>
          <w:color w:val="000000" w:themeColor="text1"/>
          <w:sz w:val="26"/>
          <w:szCs w:val="26"/>
        </w:rPr>
        <w:t xml:space="preserve">Kiểm soát nội bộ </w:t>
      </w:r>
      <w:r>
        <w:rPr>
          <w:rFonts w:ascii="Times New Roman" w:hAnsi="Times New Roman" w:cs="Times New Roman"/>
          <w:b/>
          <w:bCs/>
          <w:i/>
          <w:iCs/>
          <w:color w:val="000000" w:themeColor="text1"/>
          <w:sz w:val="26"/>
          <w:szCs w:val="26"/>
        </w:rPr>
        <w:t>quy trình</w:t>
      </w:r>
      <w:r w:rsidRPr="00825479">
        <w:rPr>
          <w:rFonts w:ascii="Times New Roman" w:hAnsi="Times New Roman" w:cs="Times New Roman"/>
          <w:b/>
          <w:bCs/>
          <w:i/>
          <w:iCs/>
          <w:color w:val="000000" w:themeColor="text1"/>
          <w:sz w:val="26"/>
          <w:szCs w:val="26"/>
        </w:rPr>
        <w:t xml:space="preserve"> mua hàng tại </w:t>
      </w:r>
      <w:r>
        <w:rPr>
          <w:rFonts w:ascii="Times New Roman" w:hAnsi="Times New Roman" w:cs="Times New Roman"/>
          <w:b/>
          <w:bCs/>
          <w:i/>
          <w:iCs/>
          <w:color w:val="000000" w:themeColor="text1"/>
          <w:sz w:val="26"/>
          <w:szCs w:val="26"/>
        </w:rPr>
        <w:t>Công ty</w:t>
      </w:r>
      <w:r w:rsidRPr="00825479">
        <w:rPr>
          <w:rFonts w:ascii="Times New Roman" w:hAnsi="Times New Roman" w:cs="Times New Roman"/>
          <w:b/>
          <w:bCs/>
          <w:i/>
          <w:iCs/>
          <w:color w:val="000000" w:themeColor="text1"/>
          <w:sz w:val="26"/>
          <w:szCs w:val="26"/>
        </w:rPr>
        <w:t xml:space="preserve"> Cổ phần VICEM Vật tư Vận tải Xi măng</w:t>
      </w:r>
      <w:r w:rsidRPr="00825479">
        <w:rPr>
          <w:rFonts w:ascii="Times New Roman" w:hAnsi="Times New Roman" w:cs="Times New Roman"/>
          <w:color w:val="000000" w:themeColor="text1"/>
          <w:sz w:val="26"/>
          <w:szCs w:val="26"/>
        </w:rPr>
        <w:t>” làm đề tài nghiên cứu Thạc sĩ.</w:t>
      </w:r>
    </w:p>
    <w:p w14:paraId="4F00407F" w14:textId="77777777" w:rsidR="007E063B" w:rsidRPr="00016FE6"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016FE6">
        <w:rPr>
          <w:rFonts w:ascii="Times New Roman" w:hAnsi="Times New Roman" w:cs="Times New Roman"/>
          <w:b/>
          <w:bCs/>
          <w:i/>
          <w:iCs/>
          <w:color w:val="000000" w:themeColor="text1"/>
          <w:sz w:val="26"/>
          <w:szCs w:val="26"/>
        </w:rPr>
        <w:t>Mục tiêu nghiên cứu của đề tài</w:t>
      </w:r>
    </w:p>
    <w:p w14:paraId="57B72AE4"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Xác định được những nội dung cơ bản của KSNB trong các doanh nghiệp</w:t>
      </w:r>
    </w:p>
    <w:p w14:paraId="28F5561B"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Tìm hiểu thực trạng, phân tích và đánh giá KSNB quy trình mua hàng tại Công ty Cổ phần Vicem Vật tư Vận tải Xi măng</w:t>
      </w:r>
    </w:p>
    <w:p w14:paraId="66F50526"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Đánh giá các ưu nhược điểm của KSNB quy trình mua hàng từ đó đề xuất các giải pháp hoàn thiện KSNB tại Công ty Cổ phần Vicem Vật tư Vận tải Xi măng.</w:t>
      </w:r>
    </w:p>
    <w:p w14:paraId="60D37D9C" w14:textId="77777777" w:rsidR="007E063B" w:rsidRPr="00AD71F2"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AD71F2">
        <w:rPr>
          <w:rFonts w:ascii="Times New Roman" w:hAnsi="Times New Roman" w:cs="Times New Roman"/>
          <w:b/>
          <w:bCs/>
          <w:i/>
          <w:iCs/>
          <w:color w:val="000000" w:themeColor="text1"/>
          <w:sz w:val="26"/>
          <w:szCs w:val="26"/>
        </w:rPr>
        <w:t>Đối tượng nghiên cứu</w:t>
      </w:r>
    </w:p>
    <w:p w14:paraId="2C86BEB6"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Đề tài tập trung nghiên cứu KSNB quy trình mua hàng tại Công ty Cổ phần Vicem Vật tư Vận tải Xi măng.</w:t>
      </w:r>
    </w:p>
    <w:p w14:paraId="484F1B51" w14:textId="77777777" w:rsidR="007E063B" w:rsidRPr="00AD71F2"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AD71F2">
        <w:rPr>
          <w:rFonts w:ascii="Times New Roman" w:hAnsi="Times New Roman" w:cs="Times New Roman"/>
          <w:b/>
          <w:bCs/>
          <w:i/>
          <w:iCs/>
          <w:color w:val="000000" w:themeColor="text1"/>
          <w:sz w:val="26"/>
          <w:szCs w:val="26"/>
        </w:rPr>
        <w:t>Phạm vi nghiên cứu</w:t>
      </w:r>
    </w:p>
    <w:p w14:paraId="1DD7CC0B"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Không gian: Đề tài được tiến hành nghiên cứu tại Công ty Cổ phần Vicem Vật tư Vận tải Xi măng.</w:t>
      </w:r>
    </w:p>
    <w:p w14:paraId="7ABB7EC2"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Thời gian: Các dữ liệu cũng như tài liệu nội bộ tại Công ty Cổ phần Vicem Vật tư Vận tải Xi măng và các tài liệu khác có liên quan sử dụng trong đề án được thu thập trong khoảng thời gian từ năm 2021 đến hết quý I năm 2024.</w:t>
      </w:r>
    </w:p>
    <w:p w14:paraId="05FAE499" w14:textId="77777777" w:rsidR="007E063B" w:rsidRPr="00AD71F2"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AD71F2">
        <w:rPr>
          <w:rFonts w:ascii="Times New Roman" w:hAnsi="Times New Roman" w:cs="Times New Roman"/>
          <w:b/>
          <w:bCs/>
          <w:i/>
          <w:iCs/>
          <w:color w:val="000000" w:themeColor="text1"/>
          <w:sz w:val="26"/>
          <w:szCs w:val="26"/>
        </w:rPr>
        <w:t>Phương pháp nghiên cứu</w:t>
      </w:r>
    </w:p>
    <w:p w14:paraId="05206879"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Phần lý luận nghiên cứu đề tài được chọn lọc, phân tích, tổng hợp và hệ thống từ những lý luận cơ bản về KSNB đang được giảng dạy tại các trường đại học, các tài liệu được công bố trên phương tiện thông tin đại chúng và bài giảng của thầy cô, các luận văn, đề án và các công trình, bài viết… về nghiên cứu KSNB trong doanh nghiệp của nhiều tác giả trong và ngoài nước.</w:t>
      </w:r>
    </w:p>
    <w:p w14:paraId="4754A7D9" w14:textId="77777777" w:rsidR="007E063B" w:rsidRPr="00AD71F2"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AD71F2">
        <w:rPr>
          <w:rFonts w:ascii="Times New Roman" w:hAnsi="Times New Roman" w:cs="Times New Roman"/>
          <w:b/>
          <w:bCs/>
          <w:i/>
          <w:iCs/>
          <w:color w:val="000000" w:themeColor="text1"/>
          <w:sz w:val="26"/>
          <w:szCs w:val="26"/>
        </w:rPr>
        <w:t>Ý nghĩa của đề tài nghiên cứu</w:t>
      </w:r>
    </w:p>
    <w:p w14:paraId="15B80B06"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Về mặt lý luận: Đề án đã chỉ rõ được những lý luận chung về KSNB tại doanh nghiệp dựa theo báo cáo COSO.</w:t>
      </w:r>
    </w:p>
    <w:p w14:paraId="508B9AD4"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Về mặt thực tiễn: Đề án khắc họa rõ nét toàn cảnh thực trạng về KSNB quy trình mua hàng tại Công ty Cổ phần Vicem Vật tư Vận tải Xi măng. Đồng thời đề án cũng tiến hành làm rõ những đặc điểm hoạt động sản xuất kinh doanh đặc thù tại Công ty Cổ phần Vicem Vật tư Vận tải Xi măng có ảnh hưởng đến KSNB. Từ đó đưa ra một số giải pháp nhằm nâng cao tính hiệu lực, hiệu quả hoạt động KSNB tại doanh nghiệp, giúp doanh nghiệp không ngừng đẩy mạnh hoạt động kinh doanh và quản trị được rủi ro trong quá trình hoạt động.</w:t>
      </w:r>
    </w:p>
    <w:p w14:paraId="16BF92F5" w14:textId="77777777" w:rsidR="007E063B" w:rsidRPr="00AD71F2"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AD71F2">
        <w:rPr>
          <w:rFonts w:ascii="Times New Roman" w:hAnsi="Times New Roman" w:cs="Times New Roman"/>
          <w:b/>
          <w:bCs/>
          <w:i/>
          <w:iCs/>
          <w:color w:val="000000" w:themeColor="text1"/>
          <w:sz w:val="26"/>
          <w:szCs w:val="26"/>
        </w:rPr>
        <w:t>Kết cấu của đề tài nghiên cứu</w:t>
      </w:r>
    </w:p>
    <w:p w14:paraId="4E756F9C"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Đề tài nghiên cứu được chia thành 04 chương như sau:</w:t>
      </w:r>
    </w:p>
    <w:p w14:paraId="0A478CC4" w14:textId="77777777" w:rsidR="007E063B" w:rsidRPr="002B3E99" w:rsidRDefault="007E063B" w:rsidP="007E063B">
      <w:pPr>
        <w:spacing w:after="0" w:line="288" w:lineRule="auto"/>
        <w:ind w:firstLine="720"/>
        <w:jc w:val="both"/>
        <w:rPr>
          <w:rFonts w:ascii="Times New Roman" w:hAnsi="Times New Roman" w:cs="Times New Roman"/>
          <w:color w:val="000000" w:themeColor="text1"/>
          <w:sz w:val="26"/>
          <w:szCs w:val="26"/>
        </w:rPr>
      </w:pPr>
      <w:r w:rsidRPr="002B3E99">
        <w:rPr>
          <w:rFonts w:ascii="Times New Roman" w:hAnsi="Times New Roman" w:cs="Times New Roman"/>
          <w:color w:val="000000" w:themeColor="text1"/>
          <w:sz w:val="26"/>
          <w:szCs w:val="26"/>
        </w:rPr>
        <w:t>Chương 1: Giới thiệu về đề tài nghiên cứu.</w:t>
      </w:r>
    </w:p>
    <w:p w14:paraId="75EFED8D" w14:textId="77777777" w:rsidR="007E063B" w:rsidRPr="00E128C3" w:rsidRDefault="007E063B" w:rsidP="007E063B">
      <w:pPr>
        <w:spacing w:after="0" w:line="288" w:lineRule="auto"/>
        <w:ind w:firstLine="720"/>
        <w:jc w:val="both"/>
        <w:rPr>
          <w:rFonts w:ascii="Times New Roman" w:hAnsi="Times New Roman" w:cs="Times New Roman"/>
          <w:color w:val="000000" w:themeColor="text1"/>
          <w:spacing w:val="-12"/>
          <w:sz w:val="26"/>
          <w:szCs w:val="26"/>
        </w:rPr>
      </w:pPr>
      <w:r w:rsidRPr="00E128C3">
        <w:rPr>
          <w:rFonts w:ascii="Times New Roman" w:hAnsi="Times New Roman" w:cs="Times New Roman"/>
          <w:color w:val="000000" w:themeColor="text1"/>
          <w:spacing w:val="-12"/>
          <w:sz w:val="26"/>
          <w:szCs w:val="26"/>
        </w:rPr>
        <w:t>Chương</w:t>
      </w:r>
      <w:r>
        <w:rPr>
          <w:rFonts w:ascii="Times New Roman" w:hAnsi="Times New Roman" w:cs="Times New Roman"/>
          <w:color w:val="000000" w:themeColor="text1"/>
          <w:spacing w:val="-12"/>
          <w:sz w:val="26"/>
          <w:szCs w:val="26"/>
        </w:rPr>
        <w:t xml:space="preserve"> </w:t>
      </w:r>
      <w:r w:rsidRPr="00E128C3">
        <w:rPr>
          <w:rFonts w:ascii="Times New Roman" w:hAnsi="Times New Roman" w:cs="Times New Roman"/>
          <w:color w:val="000000" w:themeColor="text1"/>
          <w:spacing w:val="-12"/>
          <w:sz w:val="26"/>
          <w:szCs w:val="26"/>
        </w:rPr>
        <w:t xml:space="preserve">2: Cơ sở lý luận về kiểm soát nội bộ </w:t>
      </w:r>
      <w:r>
        <w:rPr>
          <w:rFonts w:ascii="Times New Roman" w:hAnsi="Times New Roman" w:cs="Times New Roman"/>
          <w:color w:val="000000" w:themeColor="text1"/>
          <w:spacing w:val="-12"/>
          <w:sz w:val="26"/>
          <w:szCs w:val="26"/>
        </w:rPr>
        <w:t>quy trình</w:t>
      </w:r>
      <w:r w:rsidRPr="00E128C3">
        <w:rPr>
          <w:rFonts w:ascii="Times New Roman" w:hAnsi="Times New Roman" w:cs="Times New Roman"/>
          <w:color w:val="000000" w:themeColor="text1"/>
          <w:spacing w:val="-12"/>
          <w:sz w:val="26"/>
          <w:szCs w:val="26"/>
        </w:rPr>
        <w:t xml:space="preserve"> mua hàng trong doanh nghiệp.</w:t>
      </w:r>
    </w:p>
    <w:p w14:paraId="10793CD3" w14:textId="77777777" w:rsidR="007E063B" w:rsidRPr="002B3E99" w:rsidRDefault="007E063B" w:rsidP="007E063B">
      <w:pPr>
        <w:spacing w:after="0" w:line="288" w:lineRule="auto"/>
        <w:ind w:firstLine="720"/>
        <w:jc w:val="both"/>
        <w:rPr>
          <w:rFonts w:ascii="Times New Roman" w:hAnsi="Times New Roman" w:cs="Times New Roman"/>
          <w:color w:val="000000" w:themeColor="text1"/>
          <w:sz w:val="26"/>
          <w:szCs w:val="26"/>
        </w:rPr>
      </w:pPr>
      <w:r w:rsidRPr="002B3E99">
        <w:rPr>
          <w:rFonts w:ascii="Times New Roman" w:hAnsi="Times New Roman" w:cs="Times New Roman"/>
          <w:color w:val="000000" w:themeColor="text1"/>
          <w:sz w:val="26"/>
          <w:szCs w:val="26"/>
        </w:rPr>
        <w:t>Chương</w:t>
      </w:r>
      <w:r>
        <w:rPr>
          <w:rFonts w:ascii="Times New Roman" w:hAnsi="Times New Roman" w:cs="Times New Roman"/>
          <w:color w:val="000000" w:themeColor="text1"/>
          <w:sz w:val="26"/>
          <w:szCs w:val="26"/>
        </w:rPr>
        <w:t xml:space="preserve"> </w:t>
      </w:r>
      <w:r w:rsidRPr="002B3E99">
        <w:rPr>
          <w:rFonts w:ascii="Times New Roman" w:hAnsi="Times New Roman" w:cs="Times New Roman"/>
          <w:color w:val="000000" w:themeColor="text1"/>
          <w:sz w:val="26"/>
          <w:szCs w:val="26"/>
        </w:rPr>
        <w:t xml:space="preserve">3: Phân tích thực trạng kiểm soát nội bộ </w:t>
      </w:r>
      <w:r>
        <w:rPr>
          <w:rFonts w:ascii="Times New Roman" w:hAnsi="Times New Roman" w:cs="Times New Roman"/>
          <w:color w:val="000000" w:themeColor="text1"/>
          <w:sz w:val="26"/>
          <w:szCs w:val="26"/>
        </w:rPr>
        <w:t>quy trình</w:t>
      </w:r>
      <w:r w:rsidRPr="002B3E99">
        <w:rPr>
          <w:rFonts w:ascii="Times New Roman" w:hAnsi="Times New Roman" w:cs="Times New Roman"/>
          <w:color w:val="000000" w:themeColor="text1"/>
          <w:sz w:val="26"/>
          <w:szCs w:val="26"/>
        </w:rPr>
        <w:t xml:space="preserve"> mua hàng tại </w:t>
      </w:r>
      <w:r>
        <w:rPr>
          <w:rFonts w:ascii="Times New Roman" w:hAnsi="Times New Roman" w:cs="Times New Roman"/>
          <w:color w:val="000000" w:themeColor="text1"/>
          <w:sz w:val="26"/>
          <w:szCs w:val="26"/>
        </w:rPr>
        <w:t>Công ty</w:t>
      </w:r>
      <w:r w:rsidRPr="002B3E99">
        <w:rPr>
          <w:rFonts w:ascii="Times New Roman" w:hAnsi="Times New Roman" w:cs="Times New Roman"/>
          <w:color w:val="000000" w:themeColor="text1"/>
          <w:sz w:val="26"/>
          <w:szCs w:val="26"/>
        </w:rPr>
        <w:t xml:space="preserve"> cổ phần Vincem Vật tư vận tải xi măng.</w:t>
      </w:r>
    </w:p>
    <w:p w14:paraId="161F3535" w14:textId="77777777" w:rsidR="007E063B" w:rsidRPr="00E128C3" w:rsidRDefault="007E063B" w:rsidP="007E063B">
      <w:pPr>
        <w:spacing w:after="0" w:line="288" w:lineRule="auto"/>
        <w:ind w:firstLine="720"/>
        <w:jc w:val="both"/>
        <w:rPr>
          <w:rFonts w:ascii="Times New Roman" w:hAnsi="Times New Roman" w:cs="Times New Roman"/>
          <w:color w:val="000000" w:themeColor="text1"/>
          <w:spacing w:val="-4"/>
          <w:sz w:val="26"/>
          <w:szCs w:val="26"/>
        </w:rPr>
      </w:pPr>
      <w:r w:rsidRPr="00E128C3">
        <w:rPr>
          <w:rFonts w:ascii="Times New Roman" w:hAnsi="Times New Roman" w:cs="Times New Roman"/>
          <w:color w:val="000000" w:themeColor="text1"/>
          <w:spacing w:val="-4"/>
          <w:sz w:val="26"/>
          <w:szCs w:val="26"/>
        </w:rPr>
        <w:t>Chương 4: Thảo luận kết quả nghiên cứu, đưa ra giải pháp và kết luận.</w:t>
      </w:r>
    </w:p>
    <w:p w14:paraId="464901D4" w14:textId="77777777" w:rsidR="007E063B" w:rsidRPr="00E128C3" w:rsidRDefault="007E063B" w:rsidP="007E063B">
      <w:pPr>
        <w:spacing w:after="0" w:line="288" w:lineRule="auto"/>
        <w:jc w:val="center"/>
        <w:rPr>
          <w:rFonts w:ascii="Times New Roman" w:hAnsi="Times New Roman" w:cs="Times New Roman"/>
          <w:b/>
          <w:bCs/>
          <w:color w:val="000000" w:themeColor="text1"/>
          <w:sz w:val="24"/>
          <w:szCs w:val="24"/>
        </w:rPr>
      </w:pPr>
    </w:p>
    <w:p w14:paraId="79D7F81B" w14:textId="77777777" w:rsidR="007E063B" w:rsidRPr="00CF58A2" w:rsidRDefault="007E063B" w:rsidP="007E063B">
      <w:pPr>
        <w:spacing w:after="0" w:line="288" w:lineRule="auto"/>
        <w:jc w:val="center"/>
        <w:rPr>
          <w:rFonts w:ascii="Times New Roman" w:hAnsi="Times New Roman" w:cs="Times New Roman"/>
          <w:b/>
          <w:bCs/>
          <w:color w:val="000000" w:themeColor="text1"/>
          <w:sz w:val="26"/>
          <w:szCs w:val="26"/>
        </w:rPr>
      </w:pPr>
      <w:r w:rsidRPr="00CF58A2">
        <w:rPr>
          <w:rFonts w:ascii="Times New Roman" w:hAnsi="Times New Roman" w:cs="Times New Roman"/>
          <w:b/>
          <w:bCs/>
          <w:color w:val="000000" w:themeColor="text1"/>
          <w:sz w:val="26"/>
          <w:szCs w:val="26"/>
        </w:rPr>
        <w:t xml:space="preserve">CHƯƠNG 2: </w:t>
      </w:r>
      <w:r>
        <w:rPr>
          <w:rFonts w:ascii="Times New Roman" w:hAnsi="Times New Roman" w:cs="Times New Roman"/>
          <w:b/>
          <w:bCs/>
          <w:color w:val="000000" w:themeColor="text1"/>
          <w:sz w:val="26"/>
          <w:szCs w:val="26"/>
        </w:rPr>
        <w:t xml:space="preserve">CƠ SỞ </w:t>
      </w:r>
      <w:r w:rsidRPr="00CF58A2">
        <w:rPr>
          <w:rFonts w:ascii="Times New Roman" w:hAnsi="Times New Roman" w:cs="Times New Roman"/>
          <w:b/>
          <w:bCs/>
          <w:color w:val="000000" w:themeColor="text1"/>
          <w:sz w:val="26"/>
          <w:szCs w:val="26"/>
        </w:rPr>
        <w:t xml:space="preserve">LÝ LUẬN VỀ KIỂM SOÁT NỘI BỘ </w:t>
      </w:r>
      <w:r>
        <w:rPr>
          <w:rFonts w:ascii="Times New Roman" w:hAnsi="Times New Roman" w:cs="Times New Roman"/>
          <w:b/>
          <w:bCs/>
          <w:color w:val="000000" w:themeColor="text1"/>
          <w:sz w:val="26"/>
          <w:szCs w:val="26"/>
        </w:rPr>
        <w:t xml:space="preserve">QUY TRÌNH MUA HÀNG </w:t>
      </w:r>
      <w:r w:rsidRPr="00CF58A2">
        <w:rPr>
          <w:rFonts w:ascii="Times New Roman" w:hAnsi="Times New Roman" w:cs="Times New Roman"/>
          <w:b/>
          <w:bCs/>
          <w:color w:val="000000" w:themeColor="text1"/>
          <w:sz w:val="26"/>
          <w:szCs w:val="26"/>
        </w:rPr>
        <w:t>TRONG DOANH NGHIỆP</w:t>
      </w:r>
    </w:p>
    <w:p w14:paraId="6D5618B2" w14:textId="77777777" w:rsidR="007E063B" w:rsidRPr="00DF0061" w:rsidRDefault="007E063B" w:rsidP="007E063B">
      <w:pPr>
        <w:spacing w:after="0" w:line="288" w:lineRule="auto"/>
        <w:ind w:firstLine="720"/>
        <w:jc w:val="both"/>
        <w:rPr>
          <w:rFonts w:ascii="Times New Roman" w:hAnsi="Times New Roman" w:cs="Times New Roman"/>
          <w:b/>
          <w:bCs/>
          <w:i/>
          <w:iCs/>
          <w:color w:val="000000" w:themeColor="text1"/>
          <w:sz w:val="26"/>
          <w:szCs w:val="26"/>
        </w:rPr>
      </w:pPr>
      <w:bookmarkStart w:id="2" w:name="_Toc511475681"/>
      <w:bookmarkStart w:id="3" w:name="_Toc511475777"/>
      <w:bookmarkStart w:id="4" w:name="_Toc511475841"/>
      <w:r w:rsidRPr="00DF0061">
        <w:rPr>
          <w:rFonts w:ascii="Times New Roman" w:hAnsi="Times New Roman" w:cs="Times New Roman"/>
          <w:b/>
          <w:bCs/>
          <w:i/>
          <w:iCs/>
          <w:color w:val="000000" w:themeColor="text1"/>
          <w:sz w:val="26"/>
          <w:szCs w:val="26"/>
        </w:rPr>
        <w:t xml:space="preserve">Khái quát chung về </w:t>
      </w:r>
      <w:r>
        <w:rPr>
          <w:rFonts w:ascii="Times New Roman" w:hAnsi="Times New Roman" w:cs="Times New Roman"/>
          <w:b/>
          <w:bCs/>
          <w:i/>
          <w:iCs/>
          <w:color w:val="000000" w:themeColor="text1"/>
          <w:sz w:val="26"/>
          <w:szCs w:val="26"/>
        </w:rPr>
        <w:t>quy trình</w:t>
      </w:r>
      <w:r w:rsidRPr="00DF0061">
        <w:rPr>
          <w:rFonts w:ascii="Times New Roman" w:hAnsi="Times New Roman" w:cs="Times New Roman"/>
          <w:b/>
          <w:bCs/>
          <w:i/>
          <w:iCs/>
          <w:color w:val="000000" w:themeColor="text1"/>
          <w:sz w:val="26"/>
          <w:szCs w:val="26"/>
        </w:rPr>
        <w:t xml:space="preserve"> mua hàng</w:t>
      </w:r>
    </w:p>
    <w:p w14:paraId="1AFE4C4B" w14:textId="77777777" w:rsidR="007E063B" w:rsidRPr="00DF0061" w:rsidRDefault="007E063B" w:rsidP="007E063B">
      <w:pPr>
        <w:spacing w:after="0" w:line="288" w:lineRule="auto"/>
        <w:ind w:firstLine="720"/>
        <w:jc w:val="both"/>
        <w:rPr>
          <w:rFonts w:ascii="Times New Roman" w:hAnsi="Times New Roman" w:cs="Times New Roman"/>
          <w:i/>
          <w:iCs/>
          <w:color w:val="000000" w:themeColor="text1"/>
          <w:sz w:val="26"/>
          <w:szCs w:val="26"/>
        </w:rPr>
      </w:pPr>
      <w:r w:rsidRPr="00DF0061">
        <w:rPr>
          <w:rFonts w:ascii="Times New Roman" w:hAnsi="Times New Roman" w:cs="Times New Roman"/>
          <w:i/>
          <w:iCs/>
          <w:color w:val="000000" w:themeColor="text1"/>
          <w:sz w:val="26"/>
          <w:szCs w:val="26"/>
        </w:rPr>
        <w:t>Khái niệm và ý nghĩa</w:t>
      </w:r>
    </w:p>
    <w:p w14:paraId="28C194D1"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mua hàng được định nghĩa là một chuỗi hoạt động được thiết lập mà doanh nghiệp phải thực hiện khi mua bán bất cứ sản phẩm/dịch vụ nào. </w:t>
      </w: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này được xây dựng với mục đích tối ưu về giá trị hàng hóa, tiết kiệm chi phí và đạt hiệu quả mua hàng tối đa.</w:t>
      </w:r>
    </w:p>
    <w:p w14:paraId="2576D8EA"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 xml:space="preserve">Thủ tục kiểm soát nội bộ </w:t>
      </w: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mua hàng trong từng giai đoạn như: Đối với các thủ tục kiểm soát chi tiết, doanh nghiệp có thể kiểm soát ở 3 mục chính, kiểm soát giai đoạn mua hàng, khâu nhận hàng, kiểm soát khâu lưu trữ, bảo quản hàng</w:t>
      </w:r>
      <w:r>
        <w:rPr>
          <w:rFonts w:ascii="Times New Roman" w:hAnsi="Times New Roman" w:cs="Times New Roman"/>
          <w:color w:val="000000" w:themeColor="text1"/>
          <w:sz w:val="26"/>
          <w:szCs w:val="26"/>
        </w:rPr>
        <w:t xml:space="preserve">, và </w:t>
      </w:r>
      <w:r w:rsidRPr="00DF0061">
        <w:rPr>
          <w:rFonts w:ascii="Times New Roman" w:hAnsi="Times New Roman" w:cs="Times New Roman"/>
          <w:color w:val="000000" w:themeColor="text1"/>
          <w:sz w:val="26"/>
          <w:szCs w:val="26"/>
        </w:rPr>
        <w:t>cuối cùng là kiểm soát khâu thanh toán cho nhà cung cấp.</w:t>
      </w:r>
    </w:p>
    <w:p w14:paraId="5B6C4B51" w14:textId="77777777" w:rsidR="007E063B" w:rsidRPr="00DF0061" w:rsidRDefault="007E063B" w:rsidP="007E063B">
      <w:pPr>
        <w:spacing w:after="0" w:line="288" w:lineRule="auto"/>
        <w:ind w:firstLine="720"/>
        <w:jc w:val="both"/>
        <w:rPr>
          <w:rFonts w:ascii="Times New Roman" w:hAnsi="Times New Roman" w:cs="Times New Roman"/>
          <w:i/>
          <w:iCs/>
          <w:color w:val="000000" w:themeColor="text1"/>
          <w:sz w:val="26"/>
          <w:szCs w:val="26"/>
        </w:rPr>
      </w:pPr>
      <w:r w:rsidRPr="00DF0061">
        <w:rPr>
          <w:rFonts w:ascii="Times New Roman" w:hAnsi="Times New Roman" w:cs="Times New Roman"/>
          <w:i/>
          <w:iCs/>
          <w:color w:val="000000" w:themeColor="text1"/>
          <w:sz w:val="26"/>
          <w:szCs w:val="26"/>
        </w:rPr>
        <w:t xml:space="preserve">Đặc điểm của </w:t>
      </w:r>
      <w:r>
        <w:rPr>
          <w:rFonts w:ascii="Times New Roman" w:hAnsi="Times New Roman" w:cs="Times New Roman"/>
          <w:i/>
          <w:iCs/>
          <w:color w:val="000000" w:themeColor="text1"/>
          <w:sz w:val="26"/>
          <w:szCs w:val="26"/>
        </w:rPr>
        <w:t>quy trình</w:t>
      </w:r>
      <w:r w:rsidRPr="00DF0061">
        <w:rPr>
          <w:rFonts w:ascii="Times New Roman" w:hAnsi="Times New Roman" w:cs="Times New Roman"/>
          <w:i/>
          <w:iCs/>
          <w:color w:val="000000" w:themeColor="text1"/>
          <w:sz w:val="26"/>
          <w:szCs w:val="26"/>
        </w:rPr>
        <w:t xml:space="preserve"> mua hàng</w:t>
      </w:r>
    </w:p>
    <w:p w14:paraId="6492591C"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lastRenderedPageBreak/>
        <w:t>Hoạt động mua hàng về bản chất là một hoạt động kinh doanh thương mại, nên đặc điểm cơ bản là phải có đủ 2 bên chủ thể. Cụ thể, một bên là doanh nghiệp mua hàng, còn lại là bên bán, bên bán có thể là doanh nghiệp hoặc cũng có thể là cá nhân, hộ kinh doanh trong trường hợp doanh nghiệp phải mua các loại nguyên vật liệu dạng thô sơ.</w:t>
      </w:r>
    </w:p>
    <w:p w14:paraId="5D717C95"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Đối tượng của hoạt động mua hàng chính là bất kỳ loại hàng hóa được phép kinh doanh theo quy định của Luật Thương mại.</w:t>
      </w:r>
    </w:p>
    <w:p w14:paraId="65C5522B"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Còn về phương thức để thực hiện hoạt động mua hàng thì phải có hợp đồng mua bán hoặc tối thiểu là đơn đặt hàng. Bởi đó sẽ là căn cứ pháp lý đảm bảo hoạt động mua hàng được diễn ra một cách hợp pháp và hiệu quả.</w:t>
      </w:r>
    </w:p>
    <w:p w14:paraId="5DEE26FE"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Hoạt động mua hàng được diễn ra sẽ làm phát sinh một sự chuyển giao quyền sở hữu từ bên bán sang bên mua.</w:t>
      </w:r>
    </w:p>
    <w:p w14:paraId="145AC348" w14:textId="77777777" w:rsidR="007E063B" w:rsidRPr="00767549"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767549">
        <w:rPr>
          <w:rFonts w:ascii="Times New Roman" w:hAnsi="Times New Roman" w:cs="Times New Roman"/>
          <w:b/>
          <w:bCs/>
          <w:i/>
          <w:iCs/>
          <w:color w:val="000000" w:themeColor="text1"/>
          <w:sz w:val="26"/>
          <w:szCs w:val="26"/>
        </w:rPr>
        <w:t xml:space="preserve">Mục tiêu kiểm soát </w:t>
      </w:r>
      <w:r>
        <w:rPr>
          <w:rFonts w:ascii="Times New Roman" w:hAnsi="Times New Roman" w:cs="Times New Roman"/>
          <w:b/>
          <w:bCs/>
          <w:i/>
          <w:iCs/>
          <w:color w:val="000000" w:themeColor="text1"/>
          <w:sz w:val="26"/>
          <w:szCs w:val="26"/>
        </w:rPr>
        <w:t>quy trình</w:t>
      </w:r>
      <w:r w:rsidRPr="00767549">
        <w:rPr>
          <w:rFonts w:ascii="Times New Roman" w:hAnsi="Times New Roman" w:cs="Times New Roman"/>
          <w:b/>
          <w:bCs/>
          <w:i/>
          <w:iCs/>
          <w:color w:val="000000" w:themeColor="text1"/>
          <w:sz w:val="26"/>
          <w:szCs w:val="26"/>
        </w:rPr>
        <w:t xml:space="preserve"> mua hàng</w:t>
      </w:r>
    </w:p>
    <w:p w14:paraId="79024EEF" w14:textId="77777777" w:rsidR="007E063B" w:rsidRPr="00767549" w:rsidRDefault="007E063B" w:rsidP="007E063B">
      <w:pPr>
        <w:spacing w:after="0" w:line="288" w:lineRule="auto"/>
        <w:ind w:firstLine="720"/>
        <w:jc w:val="both"/>
        <w:rPr>
          <w:rFonts w:ascii="Times New Roman" w:hAnsi="Times New Roman" w:cs="Times New Roman"/>
          <w:i/>
          <w:iCs/>
          <w:color w:val="000000" w:themeColor="text1"/>
          <w:sz w:val="26"/>
          <w:szCs w:val="26"/>
        </w:rPr>
      </w:pPr>
      <w:r w:rsidRPr="00767549">
        <w:rPr>
          <w:rFonts w:ascii="Times New Roman" w:hAnsi="Times New Roman" w:cs="Times New Roman"/>
          <w:i/>
          <w:iCs/>
          <w:color w:val="000000" w:themeColor="text1"/>
          <w:sz w:val="26"/>
          <w:szCs w:val="26"/>
        </w:rPr>
        <w:t>Mục tiêu hoạt động</w:t>
      </w:r>
    </w:p>
    <w:p w14:paraId="689B265A"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 xml:space="preserve">Kiểm soát nội bộ </w:t>
      </w: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mua hàng cần đảm bảo hiệu năng và hiệu quả hoạt động</w:t>
      </w:r>
    </w:p>
    <w:p w14:paraId="231B2A88" w14:textId="77777777" w:rsidR="007E063B" w:rsidRPr="00767549" w:rsidRDefault="007E063B" w:rsidP="007E063B">
      <w:pPr>
        <w:spacing w:after="0" w:line="288" w:lineRule="auto"/>
        <w:ind w:firstLine="720"/>
        <w:jc w:val="both"/>
        <w:rPr>
          <w:rFonts w:ascii="Times New Roman" w:hAnsi="Times New Roman" w:cs="Times New Roman"/>
          <w:i/>
          <w:iCs/>
          <w:color w:val="000000" w:themeColor="text1"/>
          <w:sz w:val="26"/>
          <w:szCs w:val="26"/>
        </w:rPr>
      </w:pPr>
      <w:r w:rsidRPr="00767549">
        <w:rPr>
          <w:rFonts w:ascii="Times New Roman" w:hAnsi="Times New Roman" w:cs="Times New Roman"/>
          <w:i/>
          <w:iCs/>
          <w:color w:val="000000" w:themeColor="text1"/>
          <w:sz w:val="26"/>
          <w:szCs w:val="26"/>
        </w:rPr>
        <w:t>Mục tiêu báo cáo</w:t>
      </w:r>
    </w:p>
    <w:p w14:paraId="643B6318"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Kiểm soát nội bộ cần đảm bảo báo cáo đáng tin cậy</w:t>
      </w:r>
    </w:p>
    <w:p w14:paraId="555578B1" w14:textId="77777777" w:rsidR="007E063B" w:rsidRPr="00767549" w:rsidRDefault="007E063B" w:rsidP="007E063B">
      <w:pPr>
        <w:spacing w:after="0" w:line="288" w:lineRule="auto"/>
        <w:ind w:firstLine="720"/>
        <w:jc w:val="both"/>
        <w:rPr>
          <w:rFonts w:ascii="Times New Roman" w:hAnsi="Times New Roman" w:cs="Times New Roman"/>
          <w:i/>
          <w:iCs/>
          <w:color w:val="000000" w:themeColor="text1"/>
          <w:sz w:val="26"/>
          <w:szCs w:val="26"/>
        </w:rPr>
      </w:pPr>
      <w:r w:rsidRPr="00767549">
        <w:rPr>
          <w:rFonts w:ascii="Times New Roman" w:hAnsi="Times New Roman" w:cs="Times New Roman"/>
          <w:i/>
          <w:iCs/>
          <w:color w:val="000000" w:themeColor="text1"/>
          <w:sz w:val="26"/>
          <w:szCs w:val="26"/>
        </w:rPr>
        <w:t>Mục tiêu tuân thủ</w:t>
      </w:r>
    </w:p>
    <w:p w14:paraId="4B040A7F"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Doanh nghiệp cần phải tuân thủ các quy định của pháp luật và nội quy của doanh nghiệp</w:t>
      </w:r>
    </w:p>
    <w:p w14:paraId="75138F10" w14:textId="77777777" w:rsidR="007E063B" w:rsidRPr="00767549"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767549">
        <w:rPr>
          <w:rFonts w:ascii="Times New Roman" w:hAnsi="Times New Roman" w:cs="Times New Roman"/>
          <w:b/>
          <w:bCs/>
          <w:i/>
          <w:iCs/>
          <w:color w:val="000000" w:themeColor="text1"/>
          <w:sz w:val="26"/>
          <w:szCs w:val="26"/>
        </w:rPr>
        <w:t xml:space="preserve">Rủi ro thường xảy ra trong </w:t>
      </w:r>
      <w:r>
        <w:rPr>
          <w:rFonts w:ascii="Times New Roman" w:hAnsi="Times New Roman" w:cs="Times New Roman"/>
          <w:b/>
          <w:bCs/>
          <w:i/>
          <w:iCs/>
          <w:color w:val="000000" w:themeColor="text1"/>
          <w:sz w:val="26"/>
          <w:szCs w:val="26"/>
        </w:rPr>
        <w:t>quy trình</w:t>
      </w:r>
      <w:r w:rsidRPr="00767549">
        <w:rPr>
          <w:rFonts w:ascii="Times New Roman" w:hAnsi="Times New Roman" w:cs="Times New Roman"/>
          <w:b/>
          <w:bCs/>
          <w:i/>
          <w:iCs/>
          <w:color w:val="000000" w:themeColor="text1"/>
          <w:sz w:val="26"/>
          <w:szCs w:val="26"/>
        </w:rPr>
        <w:t xml:space="preserve"> mua hàng</w:t>
      </w:r>
    </w:p>
    <w:p w14:paraId="0A644C5B"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trong đề nghị mua hàng</w:t>
      </w:r>
    </w:p>
    <w:p w14:paraId="44D1F622"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trong giai đoạn phê duyệt đề nghị mua hàng</w:t>
      </w:r>
    </w:p>
    <w:p w14:paraId="45DC3D3C"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trong chọn lựa nhà cung cấp</w:t>
      </w:r>
    </w:p>
    <w:p w14:paraId="2D25FA32"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trong giai đoạn đấu thầu</w:t>
      </w:r>
    </w:p>
    <w:p w14:paraId="24FC0A03"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giai đoạn đặt hàng</w:t>
      </w:r>
    </w:p>
    <w:p w14:paraId="7418D141"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giai đoạn nhận hàng</w:t>
      </w:r>
    </w:p>
    <w:p w14:paraId="7720A558"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khi bảo quản hàng</w:t>
      </w:r>
    </w:p>
    <w:p w14:paraId="3A740F30"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khi nhận hóa đơn, phê duyệt và thanh toán</w:t>
      </w:r>
    </w:p>
    <w:p w14:paraId="117785C6"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Rủi ro khi ghi sổ kế toán và lập báo cáo kế toán</w:t>
      </w:r>
    </w:p>
    <w:p w14:paraId="3153AE89" w14:textId="77777777" w:rsidR="007E063B" w:rsidRPr="00767549"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767549">
        <w:rPr>
          <w:rFonts w:ascii="Times New Roman" w:hAnsi="Times New Roman" w:cs="Times New Roman"/>
          <w:b/>
          <w:bCs/>
          <w:i/>
          <w:iCs/>
          <w:color w:val="000000" w:themeColor="text1"/>
          <w:sz w:val="26"/>
          <w:szCs w:val="26"/>
        </w:rPr>
        <w:t xml:space="preserve">Các thủ tục kiểm soát nội bộ </w:t>
      </w:r>
      <w:r>
        <w:rPr>
          <w:rFonts w:ascii="Times New Roman" w:hAnsi="Times New Roman" w:cs="Times New Roman"/>
          <w:b/>
          <w:bCs/>
          <w:i/>
          <w:iCs/>
          <w:color w:val="000000" w:themeColor="text1"/>
          <w:sz w:val="26"/>
          <w:szCs w:val="26"/>
        </w:rPr>
        <w:t>quy trình</w:t>
      </w:r>
      <w:r w:rsidRPr="00767549">
        <w:rPr>
          <w:rFonts w:ascii="Times New Roman" w:hAnsi="Times New Roman" w:cs="Times New Roman"/>
          <w:b/>
          <w:bCs/>
          <w:i/>
          <w:iCs/>
          <w:color w:val="000000" w:themeColor="text1"/>
          <w:sz w:val="26"/>
          <w:szCs w:val="26"/>
        </w:rPr>
        <w:t xml:space="preserve"> mua hàng</w:t>
      </w:r>
    </w:p>
    <w:p w14:paraId="725B7AAF"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 xml:space="preserve">Trên cơ sở nhận diện và đánh giá các rủi ro có thể xảy ra đối với </w:t>
      </w: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mua hàng, nhà quản lý cần thực hiện các hoạt động kiểm soát tại mỗi giai đoạn trong </w:t>
      </w: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để đảm bảo các mục tiêu đề ra</w:t>
      </w:r>
      <w:r>
        <w:rPr>
          <w:rFonts w:ascii="Times New Roman" w:hAnsi="Times New Roman" w:cs="Times New Roman"/>
          <w:color w:val="000000" w:themeColor="text1"/>
          <w:sz w:val="26"/>
          <w:szCs w:val="26"/>
        </w:rPr>
        <w:t>, các thủ tục bao gồm:</w:t>
      </w:r>
    </w:p>
    <w:p w14:paraId="3A7E7F44"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Phân công nhiệm vụ</w:t>
      </w:r>
    </w:p>
    <w:p w14:paraId="21E51890"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Đưa ra các </w:t>
      </w:r>
      <w:r w:rsidRPr="00DF0061">
        <w:rPr>
          <w:rFonts w:ascii="Times New Roman" w:hAnsi="Times New Roman" w:cs="Times New Roman"/>
          <w:color w:val="000000" w:themeColor="text1"/>
          <w:sz w:val="26"/>
          <w:szCs w:val="26"/>
        </w:rPr>
        <w:t xml:space="preserve">hoạt động kiểm soát cụ thể trong </w:t>
      </w:r>
      <w:r>
        <w:rPr>
          <w:rFonts w:ascii="Times New Roman" w:hAnsi="Times New Roman" w:cs="Times New Roman"/>
          <w:color w:val="000000" w:themeColor="text1"/>
          <w:sz w:val="26"/>
          <w:szCs w:val="26"/>
        </w:rPr>
        <w:t>quy trình</w:t>
      </w:r>
      <w:r w:rsidRPr="00DF0061">
        <w:rPr>
          <w:rFonts w:ascii="Times New Roman" w:hAnsi="Times New Roman" w:cs="Times New Roman"/>
          <w:color w:val="000000" w:themeColor="text1"/>
          <w:sz w:val="26"/>
          <w:szCs w:val="26"/>
        </w:rPr>
        <w:t xml:space="preserve"> mua hàng</w:t>
      </w:r>
    </w:p>
    <w:p w14:paraId="6CEC2360" w14:textId="77777777" w:rsidR="007E063B" w:rsidRPr="00767549"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Kiểm soát nội bộ</w:t>
      </w:r>
      <w:r w:rsidRPr="00767549">
        <w:rPr>
          <w:rFonts w:ascii="Times New Roman" w:hAnsi="Times New Roman" w:cs="Times New Roman"/>
          <w:b/>
          <w:bCs/>
          <w:i/>
          <w:iCs/>
          <w:color w:val="000000" w:themeColor="text1"/>
          <w:sz w:val="26"/>
          <w:szCs w:val="26"/>
        </w:rPr>
        <w:t xml:space="preserve"> </w:t>
      </w:r>
      <w:r>
        <w:rPr>
          <w:rFonts w:ascii="Times New Roman" w:hAnsi="Times New Roman" w:cs="Times New Roman"/>
          <w:b/>
          <w:bCs/>
          <w:i/>
          <w:iCs/>
          <w:color w:val="000000" w:themeColor="text1"/>
          <w:sz w:val="26"/>
          <w:szCs w:val="26"/>
        </w:rPr>
        <w:t>quy trình</w:t>
      </w:r>
      <w:r w:rsidRPr="00767549">
        <w:rPr>
          <w:rFonts w:ascii="Times New Roman" w:hAnsi="Times New Roman" w:cs="Times New Roman"/>
          <w:b/>
          <w:bCs/>
          <w:i/>
          <w:iCs/>
          <w:color w:val="000000" w:themeColor="text1"/>
          <w:sz w:val="26"/>
          <w:szCs w:val="26"/>
        </w:rPr>
        <w:t xml:space="preserve"> mua hàng</w:t>
      </w:r>
    </w:p>
    <w:p w14:paraId="3A161CA0" w14:textId="77777777" w:rsidR="007E063B" w:rsidRPr="00767549" w:rsidRDefault="007E063B" w:rsidP="007E063B">
      <w:pPr>
        <w:spacing w:after="0" w:line="288" w:lineRule="auto"/>
        <w:ind w:firstLine="720"/>
        <w:jc w:val="both"/>
        <w:rPr>
          <w:rFonts w:ascii="Times New Roman" w:hAnsi="Times New Roman" w:cs="Times New Roman"/>
          <w:color w:val="000000" w:themeColor="text1"/>
          <w:sz w:val="26"/>
          <w:szCs w:val="26"/>
        </w:rPr>
      </w:pPr>
      <w:r w:rsidRPr="00767549">
        <w:rPr>
          <w:rFonts w:ascii="Times New Roman" w:hAnsi="Times New Roman" w:cs="Times New Roman"/>
          <w:color w:val="000000" w:themeColor="text1"/>
          <w:sz w:val="26"/>
          <w:szCs w:val="26"/>
        </w:rPr>
        <w:t>Các thủ tục kiểm soát về nghiệp vụ mua hàng, nhập kho</w:t>
      </w:r>
    </w:p>
    <w:p w14:paraId="7D54FE9D"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Các thủ tục kiểm soát về nghiệp vụ quản lý hàng tồn kho</w:t>
      </w:r>
    </w:p>
    <w:p w14:paraId="40B8BABB"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Các mục tiêu kiểm soát và thủ tục kiểm soát trong điều kiện tin học hóa</w:t>
      </w:r>
    </w:p>
    <w:p w14:paraId="09E06EC7" w14:textId="77777777" w:rsidR="007E063B" w:rsidRPr="00767549"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767549">
        <w:rPr>
          <w:rFonts w:ascii="Times New Roman" w:hAnsi="Times New Roman" w:cs="Times New Roman"/>
          <w:b/>
          <w:bCs/>
          <w:i/>
          <w:iCs/>
          <w:color w:val="000000" w:themeColor="text1"/>
          <w:sz w:val="26"/>
          <w:szCs w:val="26"/>
        </w:rPr>
        <w:lastRenderedPageBreak/>
        <w:t xml:space="preserve">Tổ chức thông tin phục vụ </w:t>
      </w:r>
      <w:r>
        <w:rPr>
          <w:rFonts w:ascii="Times New Roman" w:hAnsi="Times New Roman" w:cs="Times New Roman"/>
          <w:b/>
          <w:bCs/>
          <w:i/>
          <w:iCs/>
          <w:color w:val="000000" w:themeColor="text1"/>
          <w:sz w:val="26"/>
          <w:szCs w:val="26"/>
        </w:rPr>
        <w:t>quy trình</w:t>
      </w:r>
      <w:r w:rsidRPr="00767549">
        <w:rPr>
          <w:rFonts w:ascii="Times New Roman" w:hAnsi="Times New Roman" w:cs="Times New Roman"/>
          <w:b/>
          <w:bCs/>
          <w:i/>
          <w:iCs/>
          <w:color w:val="000000" w:themeColor="text1"/>
          <w:sz w:val="26"/>
          <w:szCs w:val="26"/>
        </w:rPr>
        <w:t xml:space="preserve"> mua hàng trong doanh nghiệp</w:t>
      </w:r>
    </w:p>
    <w:p w14:paraId="02068FC7"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Tổ chức hệ thống chứng từ</w:t>
      </w:r>
    </w:p>
    <w:p w14:paraId="50C683B5" w14:textId="77777777" w:rsidR="007E063B" w:rsidRPr="00DF0061"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Tổ chức hệ thống tài khoản và sổ sách kế toán</w:t>
      </w:r>
    </w:p>
    <w:p w14:paraId="6AB79C5B"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sidRPr="00DF0061">
        <w:rPr>
          <w:rFonts w:ascii="Times New Roman" w:hAnsi="Times New Roman" w:cs="Times New Roman"/>
          <w:color w:val="000000" w:themeColor="text1"/>
          <w:sz w:val="26"/>
          <w:szCs w:val="26"/>
        </w:rPr>
        <w:t>Tổ chức hệ thống báo cáo kế toán</w:t>
      </w:r>
    </w:p>
    <w:p w14:paraId="20F64B97" w14:textId="77777777" w:rsidR="007E063B" w:rsidRPr="00257E48" w:rsidRDefault="007E063B" w:rsidP="007E063B">
      <w:pPr>
        <w:spacing w:after="0" w:line="288" w:lineRule="auto"/>
        <w:ind w:firstLine="720"/>
        <w:jc w:val="both"/>
        <w:rPr>
          <w:rFonts w:ascii="Times New Roman" w:hAnsi="Times New Roman" w:cs="Times New Roman"/>
          <w:b/>
          <w:bCs/>
          <w:i/>
          <w:iCs/>
          <w:color w:val="000000" w:themeColor="text1"/>
          <w:sz w:val="26"/>
          <w:szCs w:val="26"/>
        </w:rPr>
      </w:pPr>
      <w:r w:rsidRPr="00257E48">
        <w:rPr>
          <w:rFonts w:ascii="Times New Roman" w:hAnsi="Times New Roman" w:cs="Times New Roman"/>
          <w:b/>
          <w:bCs/>
          <w:i/>
          <w:iCs/>
          <w:color w:val="000000" w:themeColor="text1"/>
          <w:sz w:val="26"/>
          <w:szCs w:val="26"/>
        </w:rPr>
        <w:t xml:space="preserve">Nội dung kiểm soát nội bộ </w:t>
      </w:r>
      <w:r>
        <w:rPr>
          <w:rFonts w:ascii="Times New Roman" w:hAnsi="Times New Roman" w:cs="Times New Roman"/>
          <w:b/>
          <w:bCs/>
          <w:i/>
          <w:iCs/>
          <w:color w:val="000000" w:themeColor="text1"/>
          <w:sz w:val="26"/>
          <w:szCs w:val="26"/>
        </w:rPr>
        <w:t>quy trình</w:t>
      </w:r>
      <w:r w:rsidRPr="00257E48">
        <w:rPr>
          <w:rFonts w:ascii="Times New Roman" w:hAnsi="Times New Roman" w:cs="Times New Roman"/>
          <w:b/>
          <w:bCs/>
          <w:i/>
          <w:iCs/>
          <w:color w:val="000000" w:themeColor="text1"/>
          <w:sz w:val="26"/>
          <w:szCs w:val="26"/>
        </w:rPr>
        <w:t xml:space="preserve"> mua hàng trong doanh nghiệp</w:t>
      </w:r>
    </w:p>
    <w:p w14:paraId="23BEB55A"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sidRPr="009A7346">
        <w:rPr>
          <w:rFonts w:ascii="Times New Roman" w:hAnsi="Times New Roman" w:cs="Times New Roman"/>
          <w:color w:val="000000" w:themeColor="text1"/>
          <w:sz w:val="26"/>
          <w:szCs w:val="26"/>
        </w:rPr>
        <w:t>Môi trường kiểm soát</w:t>
      </w:r>
    </w:p>
    <w:p w14:paraId="663FFAD6" w14:textId="77777777" w:rsidR="007E063B" w:rsidRPr="009A7346" w:rsidRDefault="007E063B" w:rsidP="007E063B">
      <w:pPr>
        <w:spacing w:after="0" w:line="288" w:lineRule="auto"/>
        <w:ind w:firstLine="720"/>
        <w:jc w:val="both"/>
        <w:rPr>
          <w:rFonts w:ascii="Times New Roman" w:hAnsi="Times New Roman" w:cs="Times New Roman"/>
          <w:color w:val="000000" w:themeColor="text1"/>
          <w:sz w:val="26"/>
          <w:szCs w:val="26"/>
        </w:rPr>
      </w:pPr>
      <w:r w:rsidRPr="009A7346">
        <w:rPr>
          <w:rFonts w:ascii="Times New Roman" w:hAnsi="Times New Roman" w:cs="Times New Roman"/>
          <w:color w:val="000000" w:themeColor="text1"/>
          <w:sz w:val="26"/>
          <w:szCs w:val="26"/>
        </w:rPr>
        <w:t>Đánh giá rủi ro</w:t>
      </w:r>
    </w:p>
    <w:p w14:paraId="3F86C5F9" w14:textId="77777777" w:rsidR="007E063B" w:rsidRPr="009A7346"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w:t>
      </w:r>
      <w:r w:rsidRPr="009A7346">
        <w:rPr>
          <w:rFonts w:ascii="Times New Roman" w:hAnsi="Times New Roman" w:cs="Times New Roman"/>
          <w:color w:val="000000" w:themeColor="text1"/>
          <w:sz w:val="26"/>
          <w:szCs w:val="26"/>
        </w:rPr>
        <w:t>oạt động kiểm soát</w:t>
      </w:r>
      <w:r w:rsidRPr="009A7346">
        <w:rPr>
          <w:rFonts w:ascii="Times New Roman" w:hAnsi="Times New Roman" w:cs="Times New Roman"/>
          <w:color w:val="000000" w:themeColor="text1"/>
          <w:sz w:val="26"/>
          <w:szCs w:val="26"/>
        </w:rPr>
        <w:tab/>
      </w:r>
    </w:p>
    <w:p w14:paraId="3065C051" w14:textId="77777777" w:rsidR="007E063B" w:rsidRPr="009A7346" w:rsidRDefault="007E063B" w:rsidP="007E063B">
      <w:pPr>
        <w:spacing w:after="0" w:line="288" w:lineRule="auto"/>
        <w:ind w:firstLine="720"/>
        <w:jc w:val="both"/>
        <w:rPr>
          <w:rFonts w:ascii="Times New Roman" w:hAnsi="Times New Roman" w:cs="Times New Roman"/>
          <w:color w:val="000000" w:themeColor="text1"/>
          <w:sz w:val="26"/>
          <w:szCs w:val="26"/>
        </w:rPr>
      </w:pPr>
      <w:r w:rsidRPr="009A7346">
        <w:rPr>
          <w:rFonts w:ascii="Times New Roman" w:hAnsi="Times New Roman" w:cs="Times New Roman"/>
          <w:color w:val="000000" w:themeColor="text1"/>
          <w:sz w:val="26"/>
          <w:szCs w:val="26"/>
        </w:rPr>
        <w:t>Hệ thống thông tin truyền thông</w:t>
      </w:r>
      <w:r w:rsidRPr="009A7346">
        <w:rPr>
          <w:rFonts w:ascii="Times New Roman" w:hAnsi="Times New Roman" w:cs="Times New Roman"/>
          <w:color w:val="000000" w:themeColor="text1"/>
          <w:sz w:val="26"/>
          <w:szCs w:val="26"/>
        </w:rPr>
        <w:tab/>
      </w:r>
    </w:p>
    <w:p w14:paraId="4A8FBB9E" w14:textId="77777777" w:rsidR="007E063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Hoạt động giám sát</w:t>
      </w:r>
    </w:p>
    <w:p w14:paraId="071D6E39" w14:textId="77777777" w:rsidR="007E063B" w:rsidRDefault="007E063B" w:rsidP="007E063B">
      <w:pPr>
        <w:spacing w:after="0" w:line="288" w:lineRule="auto"/>
        <w:ind w:firstLine="720"/>
        <w:jc w:val="both"/>
        <w:rPr>
          <w:rFonts w:ascii="Times New Roman" w:hAnsi="Times New Roman" w:cs="Times New Roman"/>
          <w:b/>
          <w:bCs/>
          <w:color w:val="000000" w:themeColor="text1"/>
          <w:sz w:val="26"/>
          <w:szCs w:val="26"/>
        </w:rPr>
      </w:pPr>
    </w:p>
    <w:p w14:paraId="0F1A41AC" w14:textId="77777777" w:rsidR="007E063B" w:rsidRPr="001715ED" w:rsidRDefault="007E063B" w:rsidP="007E063B">
      <w:pPr>
        <w:spacing w:after="0" w:line="288" w:lineRule="auto"/>
        <w:ind w:firstLine="720"/>
        <w:jc w:val="center"/>
        <w:rPr>
          <w:rFonts w:ascii="Times New Roman" w:hAnsi="Times New Roman" w:cs="Times New Roman"/>
          <w:b/>
          <w:bCs/>
          <w:color w:val="000000" w:themeColor="text1"/>
          <w:sz w:val="26"/>
          <w:szCs w:val="26"/>
        </w:rPr>
      </w:pPr>
      <w:r w:rsidRPr="001715ED">
        <w:rPr>
          <w:rFonts w:ascii="Times New Roman" w:hAnsi="Times New Roman" w:cs="Times New Roman"/>
          <w:b/>
          <w:bCs/>
          <w:color w:val="000000" w:themeColor="text1"/>
          <w:sz w:val="26"/>
          <w:szCs w:val="26"/>
        </w:rPr>
        <w:t xml:space="preserve">CHƯƠNG 3: </w:t>
      </w:r>
      <w:r>
        <w:rPr>
          <w:rFonts w:ascii="Times New Roman" w:hAnsi="Times New Roman" w:cs="Times New Roman"/>
          <w:b/>
          <w:bCs/>
          <w:color w:val="000000" w:themeColor="text1"/>
          <w:sz w:val="26"/>
          <w:szCs w:val="26"/>
        </w:rPr>
        <w:t xml:space="preserve">PHÂN TÍCH </w:t>
      </w:r>
      <w:r w:rsidRPr="001715ED">
        <w:rPr>
          <w:rFonts w:ascii="Times New Roman" w:hAnsi="Times New Roman" w:cs="Times New Roman"/>
          <w:b/>
          <w:bCs/>
          <w:color w:val="000000" w:themeColor="text1"/>
          <w:sz w:val="26"/>
          <w:szCs w:val="26"/>
        </w:rPr>
        <w:t xml:space="preserve">THỰC TRẠNG KIỂM SOÁT NỘI BỘ </w:t>
      </w:r>
      <w:r>
        <w:rPr>
          <w:rFonts w:ascii="Times New Roman" w:hAnsi="Times New Roman" w:cs="Times New Roman"/>
          <w:b/>
          <w:bCs/>
          <w:color w:val="000000" w:themeColor="text1"/>
          <w:sz w:val="26"/>
          <w:szCs w:val="26"/>
        </w:rPr>
        <w:br/>
        <w:t>QUY TRÌNH</w:t>
      </w:r>
      <w:r w:rsidRPr="001715ED">
        <w:rPr>
          <w:rFonts w:ascii="Times New Roman" w:hAnsi="Times New Roman" w:cs="Times New Roman"/>
          <w:b/>
          <w:bCs/>
          <w:color w:val="000000" w:themeColor="text1"/>
          <w:sz w:val="26"/>
          <w:szCs w:val="26"/>
        </w:rPr>
        <w:t xml:space="preserve"> MUA HÀNG TẠI </w:t>
      </w:r>
      <w:r>
        <w:rPr>
          <w:rFonts w:ascii="Times New Roman" w:hAnsi="Times New Roman" w:cs="Times New Roman"/>
          <w:b/>
          <w:bCs/>
          <w:color w:val="000000" w:themeColor="text1"/>
          <w:sz w:val="26"/>
          <w:szCs w:val="26"/>
        </w:rPr>
        <w:t>CÔNG TY</w:t>
      </w:r>
      <w:r w:rsidRPr="001715ED">
        <w:rPr>
          <w:rFonts w:ascii="Times New Roman" w:hAnsi="Times New Roman" w:cs="Times New Roman"/>
          <w:b/>
          <w:bCs/>
          <w:color w:val="000000" w:themeColor="text1"/>
          <w:sz w:val="26"/>
          <w:szCs w:val="26"/>
        </w:rPr>
        <w:t xml:space="preserve"> CỔ PHẦN VICEM VẬT TƯ VẬN TẢI XI MĂNG</w:t>
      </w:r>
    </w:p>
    <w:p w14:paraId="7D562977" w14:textId="77777777" w:rsidR="007E063B" w:rsidRPr="007945EB" w:rsidRDefault="007E063B" w:rsidP="007E063B">
      <w:pPr>
        <w:pStyle w:val="Heading2"/>
        <w:spacing w:line="288" w:lineRule="auto"/>
        <w:rPr>
          <w:color w:val="000000" w:themeColor="text1"/>
        </w:rPr>
      </w:pPr>
      <w:r w:rsidRPr="007945EB">
        <w:rPr>
          <w:color w:val="000000" w:themeColor="text1"/>
        </w:rPr>
        <w:t>Tổng quan về doanh nghiệp</w:t>
      </w:r>
    </w:p>
    <w:p w14:paraId="6D81AD18" w14:textId="77777777" w:rsidR="007E063B" w:rsidRPr="007945EB" w:rsidRDefault="007E063B" w:rsidP="007E063B">
      <w:pPr>
        <w:pStyle w:val="Heading3"/>
        <w:spacing w:line="288" w:lineRule="auto"/>
        <w:rPr>
          <w:color w:val="000000" w:themeColor="text1"/>
          <w:szCs w:val="26"/>
        </w:rPr>
      </w:pPr>
      <w:r w:rsidRPr="007945EB">
        <w:rPr>
          <w:color w:val="000000" w:themeColor="text1"/>
          <w:szCs w:val="26"/>
        </w:rPr>
        <w:t xml:space="preserve">Quá trình hình thành và phát triển của </w:t>
      </w:r>
      <w:r>
        <w:rPr>
          <w:color w:val="000000" w:themeColor="text1"/>
          <w:szCs w:val="26"/>
        </w:rPr>
        <w:t>Công ty</w:t>
      </w:r>
      <w:r w:rsidRPr="007945EB">
        <w:rPr>
          <w:color w:val="000000" w:themeColor="text1"/>
          <w:szCs w:val="26"/>
        </w:rPr>
        <w:t xml:space="preserve"> Cổ phần VICEM Vật tư Vận tải Xi măng</w:t>
      </w:r>
    </w:p>
    <w:tbl>
      <w:tblPr>
        <w:tblW w:w="5000" w:type="pct"/>
        <w:jc w:val="center"/>
        <w:tblLook w:val="01E0" w:firstRow="1" w:lastRow="1" w:firstColumn="1" w:lastColumn="1" w:noHBand="0" w:noVBand="0"/>
      </w:tblPr>
      <w:tblGrid>
        <w:gridCol w:w="2402"/>
        <w:gridCol w:w="439"/>
        <w:gridCol w:w="6231"/>
      </w:tblGrid>
      <w:tr w:rsidR="007E063B" w:rsidRPr="007945EB" w14:paraId="7C5D26BA" w14:textId="77777777" w:rsidTr="006620BB">
        <w:trPr>
          <w:jc w:val="center"/>
        </w:trPr>
        <w:tc>
          <w:tcPr>
            <w:tcW w:w="1324" w:type="pct"/>
            <w:vAlign w:val="center"/>
          </w:tcPr>
          <w:p w14:paraId="22DA5D18" w14:textId="77777777" w:rsidR="007E063B" w:rsidRPr="007945EB" w:rsidRDefault="007E063B" w:rsidP="006620BB">
            <w:pPr>
              <w:spacing w:after="0" w:line="288" w:lineRule="auto"/>
              <w:rPr>
                <w:rFonts w:ascii="Times New Roman" w:hAnsi="Times New Roman" w:cs="Times New Roman"/>
                <w:color w:val="000000" w:themeColor="text1"/>
                <w:sz w:val="26"/>
                <w:szCs w:val="26"/>
              </w:rPr>
            </w:pPr>
            <w:r w:rsidRPr="007945EB">
              <w:rPr>
                <w:rFonts w:ascii="Times New Roman" w:hAnsi="Times New Roman" w:cs="Times New Roman"/>
                <w:b/>
                <w:i/>
                <w:color w:val="000000" w:themeColor="text1"/>
                <w:sz w:val="26"/>
                <w:szCs w:val="26"/>
              </w:rPr>
              <w:t>Tên doanh nghiệp</w:t>
            </w:r>
          </w:p>
        </w:tc>
        <w:tc>
          <w:tcPr>
            <w:tcW w:w="242" w:type="pct"/>
            <w:vAlign w:val="center"/>
          </w:tcPr>
          <w:p w14:paraId="2E32206F" w14:textId="77777777" w:rsidR="007E063B" w:rsidRPr="007945EB" w:rsidRDefault="007E063B" w:rsidP="006620BB">
            <w:pPr>
              <w:spacing w:after="0" w:line="288" w:lineRule="auto"/>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w:t>
            </w:r>
          </w:p>
        </w:tc>
        <w:tc>
          <w:tcPr>
            <w:tcW w:w="3434" w:type="pct"/>
            <w:vAlign w:val="center"/>
          </w:tcPr>
          <w:p w14:paraId="54131D70"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Cổ phần VICEM Vật tư Vận tải Xi măng.</w:t>
            </w:r>
          </w:p>
        </w:tc>
      </w:tr>
      <w:tr w:rsidR="007E063B" w:rsidRPr="007945EB" w14:paraId="359F2514" w14:textId="77777777" w:rsidTr="006620BB">
        <w:trPr>
          <w:jc w:val="center"/>
        </w:trPr>
        <w:tc>
          <w:tcPr>
            <w:tcW w:w="1324" w:type="pct"/>
            <w:vAlign w:val="center"/>
          </w:tcPr>
          <w:p w14:paraId="1CA3B3FF" w14:textId="77777777" w:rsidR="007E063B" w:rsidRPr="007945EB" w:rsidRDefault="007E063B" w:rsidP="006620BB">
            <w:pPr>
              <w:spacing w:after="0" w:line="288" w:lineRule="auto"/>
              <w:rPr>
                <w:rFonts w:ascii="Times New Roman" w:hAnsi="Times New Roman" w:cs="Times New Roman"/>
                <w:b/>
                <w:color w:val="000000" w:themeColor="text1"/>
                <w:sz w:val="26"/>
                <w:szCs w:val="26"/>
              </w:rPr>
            </w:pPr>
            <w:r w:rsidRPr="007945EB">
              <w:rPr>
                <w:rFonts w:ascii="Times New Roman" w:hAnsi="Times New Roman" w:cs="Times New Roman"/>
                <w:b/>
                <w:i/>
                <w:color w:val="000000" w:themeColor="text1"/>
                <w:sz w:val="26"/>
                <w:szCs w:val="26"/>
              </w:rPr>
              <w:t>Tên viết tắt</w:t>
            </w:r>
          </w:p>
        </w:tc>
        <w:tc>
          <w:tcPr>
            <w:tcW w:w="242" w:type="pct"/>
            <w:vAlign w:val="center"/>
          </w:tcPr>
          <w:p w14:paraId="4F3CEC04" w14:textId="77777777" w:rsidR="007E063B" w:rsidRPr="007945EB" w:rsidRDefault="007E063B" w:rsidP="006620BB">
            <w:pPr>
              <w:tabs>
                <w:tab w:val="right" w:pos="140"/>
                <w:tab w:val="center" w:pos="353"/>
              </w:tabs>
              <w:spacing w:after="0" w:line="288" w:lineRule="auto"/>
              <w:rPr>
                <w:rFonts w:ascii="Times New Roman" w:hAnsi="Times New Roman" w:cs="Times New Roman"/>
                <w:bCs/>
                <w:iCs/>
                <w:color w:val="000000" w:themeColor="text1"/>
                <w:sz w:val="26"/>
                <w:szCs w:val="26"/>
              </w:rPr>
            </w:pPr>
            <w:r w:rsidRPr="007945EB">
              <w:rPr>
                <w:rFonts w:ascii="Times New Roman" w:hAnsi="Times New Roman" w:cs="Times New Roman"/>
                <w:bCs/>
                <w:iCs/>
                <w:color w:val="000000" w:themeColor="text1"/>
                <w:sz w:val="26"/>
                <w:szCs w:val="26"/>
              </w:rPr>
              <w:t>:</w:t>
            </w:r>
          </w:p>
        </w:tc>
        <w:tc>
          <w:tcPr>
            <w:tcW w:w="3434" w:type="pct"/>
            <w:vAlign w:val="center"/>
          </w:tcPr>
          <w:p w14:paraId="6F374000"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VICEMCOMATCE</w:t>
            </w:r>
            <w:proofErr w:type="gramStart"/>
            <w:r w:rsidRPr="007945EB">
              <w:rPr>
                <w:rFonts w:ascii="Times New Roman" w:hAnsi="Times New Roman" w:cs="Times New Roman"/>
                <w:color w:val="000000" w:themeColor="text1"/>
                <w:sz w:val="26"/>
                <w:szCs w:val="26"/>
              </w:rPr>
              <w:t>.,JSC</w:t>
            </w:r>
            <w:proofErr w:type="gramEnd"/>
          </w:p>
        </w:tc>
      </w:tr>
      <w:tr w:rsidR="007E063B" w:rsidRPr="007945EB" w14:paraId="1E8869DB" w14:textId="77777777" w:rsidTr="006620BB">
        <w:trPr>
          <w:jc w:val="center"/>
        </w:trPr>
        <w:tc>
          <w:tcPr>
            <w:tcW w:w="1324" w:type="pct"/>
            <w:vAlign w:val="center"/>
          </w:tcPr>
          <w:p w14:paraId="355E4B74" w14:textId="77777777" w:rsidR="007E063B" w:rsidRPr="007945EB" w:rsidRDefault="007E063B" w:rsidP="006620BB">
            <w:pPr>
              <w:spacing w:after="0" w:line="288" w:lineRule="auto"/>
              <w:rPr>
                <w:rFonts w:ascii="Times New Roman" w:hAnsi="Times New Roman" w:cs="Times New Roman"/>
                <w:b/>
                <w:color w:val="000000" w:themeColor="text1"/>
                <w:sz w:val="26"/>
                <w:szCs w:val="26"/>
              </w:rPr>
            </w:pPr>
            <w:r w:rsidRPr="007945EB">
              <w:rPr>
                <w:rFonts w:ascii="Times New Roman" w:hAnsi="Times New Roman" w:cs="Times New Roman"/>
                <w:b/>
                <w:i/>
                <w:color w:val="000000" w:themeColor="text1"/>
                <w:sz w:val="26"/>
                <w:szCs w:val="26"/>
              </w:rPr>
              <w:t>Trụ sở chính</w:t>
            </w:r>
          </w:p>
        </w:tc>
        <w:tc>
          <w:tcPr>
            <w:tcW w:w="242" w:type="pct"/>
            <w:vAlign w:val="center"/>
          </w:tcPr>
          <w:p w14:paraId="7D817D26" w14:textId="77777777" w:rsidR="007E063B" w:rsidRPr="007945EB" w:rsidRDefault="007E063B" w:rsidP="006620BB">
            <w:pPr>
              <w:spacing w:after="0" w:line="288" w:lineRule="auto"/>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w:t>
            </w:r>
          </w:p>
        </w:tc>
        <w:tc>
          <w:tcPr>
            <w:tcW w:w="3434" w:type="pct"/>
            <w:vAlign w:val="center"/>
          </w:tcPr>
          <w:p w14:paraId="6BAB1D1A"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Số 21B, Phường Cát Linh, Quận Đống Đa, Hà Nội</w:t>
            </w:r>
          </w:p>
        </w:tc>
      </w:tr>
      <w:tr w:rsidR="007E063B" w:rsidRPr="007945EB" w14:paraId="0517A68E" w14:textId="77777777" w:rsidTr="006620BB">
        <w:trPr>
          <w:jc w:val="center"/>
        </w:trPr>
        <w:tc>
          <w:tcPr>
            <w:tcW w:w="1324" w:type="pct"/>
            <w:vAlign w:val="center"/>
          </w:tcPr>
          <w:p w14:paraId="7251B053" w14:textId="77777777" w:rsidR="007E063B" w:rsidRPr="007945EB" w:rsidRDefault="007E063B" w:rsidP="006620BB">
            <w:pPr>
              <w:spacing w:after="0" w:line="288" w:lineRule="auto"/>
              <w:rPr>
                <w:rFonts w:ascii="Times New Roman" w:hAnsi="Times New Roman" w:cs="Times New Roman"/>
                <w:color w:val="000000" w:themeColor="text1"/>
                <w:sz w:val="26"/>
                <w:szCs w:val="26"/>
              </w:rPr>
            </w:pPr>
            <w:r w:rsidRPr="007945EB">
              <w:rPr>
                <w:rFonts w:ascii="Times New Roman" w:hAnsi="Times New Roman" w:cs="Times New Roman"/>
                <w:b/>
                <w:i/>
                <w:color w:val="000000" w:themeColor="text1"/>
                <w:sz w:val="26"/>
                <w:szCs w:val="26"/>
              </w:rPr>
              <w:t>Mã số thuế</w:t>
            </w:r>
          </w:p>
        </w:tc>
        <w:tc>
          <w:tcPr>
            <w:tcW w:w="242" w:type="pct"/>
            <w:vAlign w:val="center"/>
          </w:tcPr>
          <w:p w14:paraId="42E66214"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w:t>
            </w:r>
          </w:p>
        </w:tc>
        <w:tc>
          <w:tcPr>
            <w:tcW w:w="3434" w:type="pct"/>
            <w:vAlign w:val="center"/>
          </w:tcPr>
          <w:p w14:paraId="1B4D71E9"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0100 106 352</w:t>
            </w:r>
          </w:p>
        </w:tc>
      </w:tr>
      <w:tr w:rsidR="007E063B" w:rsidRPr="007945EB" w14:paraId="158D2A80" w14:textId="77777777" w:rsidTr="006620BB">
        <w:trPr>
          <w:jc w:val="center"/>
        </w:trPr>
        <w:tc>
          <w:tcPr>
            <w:tcW w:w="1324" w:type="pct"/>
            <w:vAlign w:val="center"/>
          </w:tcPr>
          <w:p w14:paraId="775D3DD2"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b/>
                <w:i/>
                <w:color w:val="000000" w:themeColor="text1"/>
                <w:sz w:val="26"/>
                <w:szCs w:val="26"/>
              </w:rPr>
              <w:t>Số điện thoại</w:t>
            </w:r>
          </w:p>
        </w:tc>
        <w:tc>
          <w:tcPr>
            <w:tcW w:w="242" w:type="pct"/>
            <w:vAlign w:val="center"/>
          </w:tcPr>
          <w:p w14:paraId="4F198FE2" w14:textId="77777777" w:rsidR="007E063B" w:rsidRPr="007945EB" w:rsidRDefault="007E063B" w:rsidP="006620BB">
            <w:pPr>
              <w:spacing w:after="0" w:line="288" w:lineRule="auto"/>
              <w:rPr>
                <w:rFonts w:ascii="Times New Roman" w:hAnsi="Times New Roman" w:cs="Times New Roman"/>
                <w:bCs/>
                <w:iCs/>
                <w:color w:val="000000" w:themeColor="text1"/>
                <w:sz w:val="26"/>
                <w:szCs w:val="26"/>
              </w:rPr>
            </w:pPr>
            <w:r w:rsidRPr="007945EB">
              <w:rPr>
                <w:rFonts w:ascii="Times New Roman" w:hAnsi="Times New Roman" w:cs="Times New Roman"/>
                <w:bCs/>
                <w:iCs/>
                <w:color w:val="000000" w:themeColor="text1"/>
                <w:sz w:val="26"/>
                <w:szCs w:val="26"/>
              </w:rPr>
              <w:t>:</w:t>
            </w:r>
          </w:p>
        </w:tc>
        <w:tc>
          <w:tcPr>
            <w:tcW w:w="3434" w:type="pct"/>
            <w:vAlign w:val="center"/>
          </w:tcPr>
          <w:p w14:paraId="22B1AED7"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04-38457328</w:t>
            </w:r>
          </w:p>
        </w:tc>
      </w:tr>
      <w:tr w:rsidR="007E063B" w:rsidRPr="007945EB" w14:paraId="0AF3C942" w14:textId="77777777" w:rsidTr="006620BB">
        <w:trPr>
          <w:jc w:val="center"/>
        </w:trPr>
        <w:tc>
          <w:tcPr>
            <w:tcW w:w="1324" w:type="pct"/>
            <w:vAlign w:val="center"/>
          </w:tcPr>
          <w:p w14:paraId="63A43369"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b/>
                <w:i/>
                <w:color w:val="000000" w:themeColor="text1"/>
                <w:sz w:val="26"/>
                <w:szCs w:val="26"/>
              </w:rPr>
              <w:t>Fax</w:t>
            </w:r>
          </w:p>
        </w:tc>
        <w:tc>
          <w:tcPr>
            <w:tcW w:w="242" w:type="pct"/>
            <w:vAlign w:val="center"/>
          </w:tcPr>
          <w:p w14:paraId="2D5524DA" w14:textId="77777777" w:rsidR="007E063B" w:rsidRPr="007945EB" w:rsidRDefault="007E063B" w:rsidP="006620BB">
            <w:pPr>
              <w:spacing w:after="0" w:line="288" w:lineRule="auto"/>
              <w:rPr>
                <w:rFonts w:ascii="Times New Roman" w:hAnsi="Times New Roman" w:cs="Times New Roman"/>
                <w:bCs/>
                <w:iCs/>
                <w:color w:val="000000" w:themeColor="text1"/>
                <w:sz w:val="26"/>
                <w:szCs w:val="26"/>
              </w:rPr>
            </w:pPr>
            <w:r w:rsidRPr="007945EB">
              <w:rPr>
                <w:rFonts w:ascii="Times New Roman" w:hAnsi="Times New Roman" w:cs="Times New Roman"/>
                <w:bCs/>
                <w:iCs/>
                <w:color w:val="000000" w:themeColor="text1"/>
                <w:sz w:val="26"/>
                <w:szCs w:val="26"/>
              </w:rPr>
              <w:t>:</w:t>
            </w:r>
          </w:p>
        </w:tc>
        <w:tc>
          <w:tcPr>
            <w:tcW w:w="3434" w:type="pct"/>
            <w:vAlign w:val="center"/>
          </w:tcPr>
          <w:p w14:paraId="367393A4"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04-38457186</w:t>
            </w:r>
          </w:p>
        </w:tc>
      </w:tr>
      <w:tr w:rsidR="007E063B" w:rsidRPr="007945EB" w14:paraId="1B1E6D13" w14:textId="77777777" w:rsidTr="006620BB">
        <w:trPr>
          <w:jc w:val="center"/>
        </w:trPr>
        <w:tc>
          <w:tcPr>
            <w:tcW w:w="1324" w:type="pct"/>
            <w:vAlign w:val="center"/>
          </w:tcPr>
          <w:p w14:paraId="457C91D0" w14:textId="77777777" w:rsidR="007E063B" w:rsidRPr="007945EB" w:rsidRDefault="007E063B" w:rsidP="006620BB">
            <w:pPr>
              <w:spacing w:after="0" w:line="288" w:lineRule="auto"/>
              <w:rPr>
                <w:rFonts w:ascii="Times New Roman" w:hAnsi="Times New Roman" w:cs="Times New Roman"/>
                <w:color w:val="000000" w:themeColor="text1"/>
                <w:sz w:val="26"/>
                <w:szCs w:val="26"/>
              </w:rPr>
            </w:pPr>
            <w:r w:rsidRPr="007945EB">
              <w:rPr>
                <w:rFonts w:ascii="Times New Roman" w:hAnsi="Times New Roman" w:cs="Times New Roman"/>
                <w:b/>
                <w:i/>
                <w:color w:val="000000" w:themeColor="text1"/>
                <w:sz w:val="26"/>
                <w:szCs w:val="26"/>
              </w:rPr>
              <w:t>Web</w:t>
            </w:r>
          </w:p>
        </w:tc>
        <w:tc>
          <w:tcPr>
            <w:tcW w:w="242" w:type="pct"/>
            <w:vAlign w:val="center"/>
          </w:tcPr>
          <w:p w14:paraId="56F2B22D" w14:textId="77777777" w:rsidR="007E063B" w:rsidRPr="007945EB" w:rsidRDefault="007E063B" w:rsidP="006620BB">
            <w:pPr>
              <w:spacing w:after="0" w:line="288" w:lineRule="auto"/>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w:t>
            </w:r>
          </w:p>
        </w:tc>
        <w:tc>
          <w:tcPr>
            <w:tcW w:w="3434" w:type="pct"/>
            <w:vAlign w:val="center"/>
          </w:tcPr>
          <w:p w14:paraId="37AA4B7B" w14:textId="77777777" w:rsidR="007E063B" w:rsidRPr="007945EB" w:rsidRDefault="007E063B" w:rsidP="006620BB">
            <w:pPr>
              <w:spacing w:after="0" w:line="288" w:lineRule="auto"/>
              <w:rPr>
                <w:rFonts w:ascii="Times New Roman" w:hAnsi="Times New Roman" w:cs="Times New Roman"/>
                <w:b/>
                <w:i/>
                <w:color w:val="000000" w:themeColor="text1"/>
                <w:sz w:val="26"/>
                <w:szCs w:val="26"/>
              </w:rPr>
            </w:pPr>
            <w:r w:rsidRPr="007945EB">
              <w:rPr>
                <w:rFonts w:ascii="Times New Roman" w:hAnsi="Times New Roman" w:cs="Times New Roman"/>
                <w:color w:val="000000" w:themeColor="text1"/>
                <w:sz w:val="26"/>
                <w:szCs w:val="26"/>
              </w:rPr>
              <w:t>www.vtvxm.vn</w:t>
            </w:r>
          </w:p>
        </w:tc>
      </w:tr>
    </w:tbl>
    <w:p w14:paraId="794B3F00" w14:textId="77777777" w:rsidR="007E063B" w:rsidRPr="00B92D2B" w:rsidRDefault="007E063B" w:rsidP="007E063B">
      <w:pPr>
        <w:spacing w:after="0" w:line="288" w:lineRule="auto"/>
        <w:jc w:val="both"/>
        <w:rPr>
          <w:rFonts w:ascii="Times New Roman" w:hAnsi="Times New Roman" w:cs="Times New Roman"/>
          <w:i/>
          <w:iCs/>
          <w:color w:val="000000" w:themeColor="text1"/>
          <w:sz w:val="26"/>
          <w:szCs w:val="26"/>
        </w:rPr>
      </w:pPr>
      <w:r w:rsidRPr="00B92D2B">
        <w:rPr>
          <w:rFonts w:ascii="Times New Roman" w:hAnsi="Times New Roman" w:cs="Times New Roman"/>
          <w:b/>
          <w:bCs/>
          <w:i/>
          <w:iCs/>
          <w:color w:val="000000" w:themeColor="text1"/>
          <w:sz w:val="26"/>
          <w:szCs w:val="26"/>
        </w:rPr>
        <w:t xml:space="preserve">Vị thế của </w:t>
      </w:r>
      <w:r>
        <w:rPr>
          <w:rFonts w:ascii="Times New Roman" w:hAnsi="Times New Roman" w:cs="Times New Roman"/>
          <w:b/>
          <w:bCs/>
          <w:i/>
          <w:iCs/>
          <w:color w:val="000000" w:themeColor="text1"/>
          <w:sz w:val="26"/>
          <w:szCs w:val="26"/>
        </w:rPr>
        <w:t>Công ty</w:t>
      </w:r>
      <w:r w:rsidRPr="00B92D2B">
        <w:rPr>
          <w:rFonts w:ascii="Times New Roman" w:hAnsi="Times New Roman" w:cs="Times New Roman"/>
          <w:b/>
          <w:bCs/>
          <w:i/>
          <w:iCs/>
          <w:color w:val="000000" w:themeColor="text1"/>
          <w:sz w:val="26"/>
          <w:szCs w:val="26"/>
        </w:rPr>
        <w:t>:</w:t>
      </w:r>
    </w:p>
    <w:p w14:paraId="56BCDFAE"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Là doanh nghiệp có bề dày trên 40 năm kinh nghiệm trong kinh doanh các loại vật tư dùng cho ngành xi măng, kinh doanh vận tải và dịch vụ vận tải, sản xuất kinh doanh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kể từ khi chuyển đổi sang mô hình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cổ phần luôn ổn định và có sự tăng trưởng cao, đảm bảo đủ nhu cầu than cho sản xuất xi măng của các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thuộc VICEM và đủ năng lực cạnh tranh trên thị trường.</w:t>
      </w:r>
    </w:p>
    <w:p w14:paraId="26DDF9A5" w14:textId="77777777" w:rsidR="007E063B" w:rsidRPr="00B92D2B" w:rsidRDefault="007E063B" w:rsidP="007E063B">
      <w:pPr>
        <w:spacing w:after="0" w:line="288" w:lineRule="auto"/>
        <w:jc w:val="both"/>
        <w:rPr>
          <w:rFonts w:ascii="Times New Roman" w:hAnsi="Times New Roman" w:cs="Times New Roman"/>
          <w:i/>
          <w:iCs/>
          <w:color w:val="000000" w:themeColor="text1"/>
          <w:sz w:val="26"/>
          <w:szCs w:val="26"/>
        </w:rPr>
      </w:pPr>
      <w:r w:rsidRPr="00B92D2B">
        <w:rPr>
          <w:rFonts w:ascii="Times New Roman" w:hAnsi="Times New Roman" w:cs="Times New Roman"/>
          <w:b/>
          <w:bCs/>
          <w:i/>
          <w:iCs/>
          <w:color w:val="000000" w:themeColor="text1"/>
          <w:sz w:val="26"/>
          <w:szCs w:val="26"/>
        </w:rPr>
        <w:t xml:space="preserve">Chiến lược phát triển và đầu tư của </w:t>
      </w:r>
      <w:r>
        <w:rPr>
          <w:rFonts w:ascii="Times New Roman" w:hAnsi="Times New Roman" w:cs="Times New Roman"/>
          <w:b/>
          <w:bCs/>
          <w:i/>
          <w:iCs/>
          <w:color w:val="000000" w:themeColor="text1"/>
          <w:sz w:val="26"/>
          <w:szCs w:val="26"/>
        </w:rPr>
        <w:t>Công ty</w:t>
      </w:r>
      <w:r w:rsidRPr="00B92D2B">
        <w:rPr>
          <w:rFonts w:ascii="Times New Roman" w:hAnsi="Times New Roman" w:cs="Times New Roman"/>
          <w:b/>
          <w:bCs/>
          <w:i/>
          <w:iCs/>
          <w:color w:val="000000" w:themeColor="text1"/>
          <w:sz w:val="26"/>
          <w:szCs w:val="26"/>
        </w:rPr>
        <w:t xml:space="preserve"> trong tương lai </w:t>
      </w:r>
    </w:p>
    <w:p w14:paraId="2CBEE3D8"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Cổ phần Vicem Vật tư Vận tải Xi măng là doanh nghiệp thành viên của Tổng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Công nghiệp xi măng Việt Nam thực hiện lĩnh vực vận tải - hậu cần chuyên nghiệp, phục vụ sản xuất của các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xi măng trong Vicem, vì “Một Vicem” phát triển, năng động, hiệu quả với Slogan: </w:t>
      </w:r>
      <w:r w:rsidRPr="007945EB">
        <w:rPr>
          <w:rFonts w:ascii="Times New Roman" w:hAnsi="Times New Roman" w:cs="Times New Roman"/>
          <w:b/>
          <w:bCs/>
          <w:i/>
          <w:iCs/>
          <w:color w:val="000000" w:themeColor="text1"/>
          <w:sz w:val="26"/>
          <w:szCs w:val="26"/>
        </w:rPr>
        <w:t>“Chia sẻ cơ hội, hợp tác thành công”</w:t>
      </w:r>
      <w:r w:rsidRPr="007945EB">
        <w:rPr>
          <w:rFonts w:ascii="Times New Roman" w:hAnsi="Times New Roman" w:cs="Times New Roman"/>
          <w:color w:val="000000" w:themeColor="text1"/>
          <w:sz w:val="26"/>
          <w:szCs w:val="26"/>
        </w:rPr>
        <w:t xml:space="preserve"> gồm 4 ngành chủ chốt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như sau:</w:t>
      </w:r>
    </w:p>
    <w:p w14:paraId="32379216"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1 - Cung ứng than (mặt hàng kinh doanh cốt lõi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w:t>
      </w:r>
    </w:p>
    <w:p w14:paraId="18EC2DD0"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2 - Cung ứng Phụ gia</w:t>
      </w:r>
    </w:p>
    <w:p w14:paraId="37A6338B"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3 - Kinh doanh vận tải và dịch vụ vận tải</w:t>
      </w:r>
    </w:p>
    <w:p w14:paraId="7E143110"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4 - Kinh doanh Bất động sản trên quỹ đất hiện có.</w:t>
      </w:r>
    </w:p>
    <w:p w14:paraId="67AB1D49"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pacing w:val="-10"/>
          <w:sz w:val="26"/>
          <w:szCs w:val="26"/>
        </w:rPr>
        <w:lastRenderedPageBreak/>
        <w:t> </w:t>
      </w:r>
      <w:r w:rsidRPr="007945EB">
        <w:rPr>
          <w:rFonts w:ascii="Times New Roman" w:hAnsi="Times New Roman" w:cs="Times New Roman"/>
          <w:color w:val="000000" w:themeColor="text1"/>
          <w:sz w:val="26"/>
          <w:szCs w:val="26"/>
        </w:rPr>
        <w:t>* Mục tiêu đến năm 2025:</w:t>
      </w:r>
    </w:p>
    <w:p w14:paraId="2A8F57B5"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Tổng sản lượng hàng hoá bán ra và vận tải tăng trên 22%, doanh thu và lợi nhuận tăng gần 18%.</w:t>
      </w:r>
    </w:p>
    <w:p w14:paraId="58247A97"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 Khai thác các nguồn than đảm bảo chất lượng, đáp ứng tối đa nhu cầu than cho sản xuất xi măng của các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thuộc VICEM (ước tính 1,8 triệu tấn/năm).</w:t>
      </w:r>
    </w:p>
    <w:p w14:paraId="0A7FE9C5"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 Đầu tư nâng cao năng lực vận tải sông với tổng trọng tải phương tiện sà lan khoảng 20.000 tấn, nhằm đáp ứng yêu cầu chủ động vận tải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mở rộng thị phần vận tải sông, đồng thời giảm sức ép của phương tiện vận tải xã hội tham gia khâu cung ứng này.</w:t>
      </w:r>
    </w:p>
    <w:p w14:paraId="6837E828"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 - Kinh doanh bất động sản trên quỹ đất hiện có: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đầu tư để khai thác kinh doanh bất động sản gồm Dự án 6.744 m</w:t>
      </w:r>
      <w:r w:rsidRPr="007945EB">
        <w:rPr>
          <w:rFonts w:ascii="Times New Roman" w:hAnsi="Times New Roman" w:cs="Times New Roman"/>
          <w:color w:val="000000" w:themeColor="text1"/>
          <w:sz w:val="26"/>
          <w:szCs w:val="26"/>
          <w:vertAlign w:val="superscript"/>
        </w:rPr>
        <w:t>2</w:t>
      </w:r>
      <w:r w:rsidRPr="007945EB">
        <w:rPr>
          <w:rFonts w:ascii="Times New Roman" w:hAnsi="Times New Roman" w:cs="Times New Roman"/>
          <w:color w:val="000000" w:themeColor="text1"/>
          <w:sz w:val="26"/>
          <w:szCs w:val="26"/>
        </w:rPr>
        <w:t> tại phố Ngụy Như Kom Tum, phường Nhân Chính, Quận Thanh Xuân, TP Hà Nội và Dự án 1.624,44 m</w:t>
      </w:r>
      <w:r w:rsidRPr="007945EB">
        <w:rPr>
          <w:rFonts w:ascii="Times New Roman" w:hAnsi="Times New Roman" w:cs="Times New Roman"/>
          <w:color w:val="000000" w:themeColor="text1"/>
          <w:sz w:val="26"/>
          <w:szCs w:val="26"/>
        </w:rPr>
        <w:softHyphen/>
      </w:r>
      <w:r w:rsidRPr="007945EB">
        <w:rPr>
          <w:rFonts w:ascii="Times New Roman" w:hAnsi="Times New Roman" w:cs="Times New Roman"/>
          <w:color w:val="000000" w:themeColor="text1"/>
          <w:sz w:val="26"/>
          <w:szCs w:val="26"/>
          <w:vertAlign w:val="superscript"/>
        </w:rPr>
        <w:t>2 </w:t>
      </w:r>
      <w:r w:rsidRPr="007945EB">
        <w:rPr>
          <w:rFonts w:ascii="Times New Roman" w:hAnsi="Times New Roman" w:cs="Times New Roman"/>
          <w:color w:val="000000" w:themeColor="text1"/>
          <w:sz w:val="26"/>
          <w:szCs w:val="26"/>
        </w:rPr>
        <w:t xml:space="preserve">tại số 21 B Cát Linh, Phường Cát Linh, quận Đống Đa, TP Hà Nội. Đây là 2 dự án tiềm năng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về văn phòng cho thuê và chung cư để bán, là bước khởi đầu tích lũy kinh nghiệm trong lĩnh vực kinh doanh bất động sản.</w:t>
      </w:r>
    </w:p>
    <w:p w14:paraId="43D22C36"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Tiếp tục nghiên cứu đầu tư khai thác nâng cao hiệu quả sử dụng 16.893,57 m</w:t>
      </w:r>
      <w:r w:rsidRPr="007945EB">
        <w:rPr>
          <w:rFonts w:ascii="Times New Roman" w:hAnsi="Times New Roman" w:cs="Times New Roman"/>
          <w:color w:val="000000" w:themeColor="text1"/>
          <w:sz w:val="26"/>
          <w:szCs w:val="26"/>
          <w:vertAlign w:val="superscript"/>
        </w:rPr>
        <w:t>2 </w:t>
      </w:r>
      <w:r w:rsidRPr="007945EB">
        <w:rPr>
          <w:rFonts w:ascii="Times New Roman" w:hAnsi="Times New Roman" w:cs="Times New Roman"/>
          <w:color w:val="000000" w:themeColor="text1"/>
          <w:sz w:val="26"/>
          <w:szCs w:val="26"/>
        </w:rPr>
        <w:t xml:space="preserve">đất tại các chi nhánh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Nắm bắt cơ hội để phát triển kinh doanh bất động sản.</w:t>
      </w:r>
    </w:p>
    <w:p w14:paraId="70F6D9BF" w14:textId="77777777" w:rsidR="007E063B" w:rsidRPr="007945EB" w:rsidRDefault="007E063B" w:rsidP="007E063B">
      <w:pPr>
        <w:pStyle w:val="Heading3"/>
        <w:keepNext w:val="0"/>
        <w:keepLines w:val="0"/>
        <w:spacing w:line="288" w:lineRule="auto"/>
        <w:rPr>
          <w:color w:val="000000" w:themeColor="text1"/>
          <w:szCs w:val="26"/>
        </w:rPr>
      </w:pPr>
      <w:r w:rsidRPr="007945EB">
        <w:rPr>
          <w:color w:val="000000" w:themeColor="text1"/>
          <w:szCs w:val="26"/>
        </w:rPr>
        <w:t>Đặc điểm tổ chức kinh doanh</w:t>
      </w:r>
    </w:p>
    <w:p w14:paraId="490C7530"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Theo đăng ký kinh doanh:</w:t>
      </w:r>
    </w:p>
    <w:p w14:paraId="7DF89590"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Vốn điều lệ của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311.998.250.000 đồng (Ba trăm mười một tỷ chín trăm chín mươi tám triệu hai trăm năm mươi nghìn đồng).</w:t>
      </w:r>
    </w:p>
    <w:p w14:paraId="448EC16E"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Số cổ phần niêm yết: 31.199.825 cổ phần.</w:t>
      </w:r>
    </w:p>
    <w:p w14:paraId="339F6637"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  + Vốn thuộc sở hữu Nhà nước (Tổng </w:t>
      </w: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Công nghiệp Xi măng Việt Nam đại diện chủ sở hữu): 196.417.210.000 đồng, bằng 62,954% Vốn điều lệ;</w:t>
      </w:r>
    </w:p>
    <w:p w14:paraId="052109E0"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color w:val="000000" w:themeColor="text1"/>
          <w:sz w:val="26"/>
          <w:szCs w:val="26"/>
        </w:rPr>
        <w:t xml:space="preserve">  + Vốn thuộc sở hữu của các cổ đông là pháp nhân và cá nhân ngoài vốn Nhà nước: 115.581.040.000 đồng, bằng 37,046 % Vốn điều lệ.</w:t>
      </w:r>
    </w:p>
    <w:p w14:paraId="5F848B33"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hoạt động trên các ngành sau:</w:t>
      </w:r>
    </w:p>
    <w:p w14:paraId="7ADCFF89" w14:textId="77777777" w:rsidR="007E063B" w:rsidRPr="007945EB" w:rsidRDefault="007E063B" w:rsidP="007E063B">
      <w:pPr>
        <w:spacing w:after="0" w:line="288" w:lineRule="auto"/>
        <w:ind w:firstLine="720"/>
        <w:jc w:val="both"/>
        <w:rPr>
          <w:rFonts w:ascii="Times New Roman" w:hAnsi="Times New Roman" w:cs="Times New Roman"/>
          <w:color w:val="000000" w:themeColor="text1"/>
          <w:sz w:val="26"/>
          <w:szCs w:val="26"/>
        </w:rPr>
      </w:pPr>
      <w:r w:rsidRPr="007945EB">
        <w:rPr>
          <w:rFonts w:ascii="Times New Roman" w:hAnsi="Times New Roman" w:cs="Times New Roman"/>
          <w:i/>
          <w:color w:val="000000" w:themeColor="text1"/>
          <w:sz w:val="26"/>
          <w:szCs w:val="26"/>
        </w:rPr>
        <w:t>Mã số thuế:</w:t>
      </w:r>
      <w:r w:rsidRPr="007945EB">
        <w:rPr>
          <w:rFonts w:ascii="Times New Roman" w:hAnsi="Times New Roman" w:cs="Times New Roman"/>
          <w:b/>
          <w:i/>
          <w:color w:val="000000" w:themeColor="text1"/>
          <w:sz w:val="26"/>
          <w:szCs w:val="26"/>
        </w:rPr>
        <w:t xml:space="preserve"> </w:t>
      </w:r>
      <w:r w:rsidRPr="007945EB">
        <w:rPr>
          <w:rFonts w:ascii="Times New Roman" w:hAnsi="Times New Roman" w:cs="Times New Roman"/>
          <w:color w:val="000000" w:themeColor="text1"/>
          <w:sz w:val="26"/>
          <w:szCs w:val="26"/>
        </w:rPr>
        <w:t>0100 106 352</w:t>
      </w:r>
    </w:p>
    <w:p w14:paraId="0B442D13" w14:textId="77777777" w:rsidR="007E063B" w:rsidRDefault="007E063B" w:rsidP="007E063B">
      <w:pPr>
        <w:pStyle w:val="Heading2"/>
        <w:keepNext w:val="0"/>
        <w:keepLines w:val="0"/>
        <w:spacing w:line="288" w:lineRule="auto"/>
        <w:rPr>
          <w:color w:val="000000" w:themeColor="text1"/>
        </w:rPr>
      </w:pPr>
      <w:r>
        <w:rPr>
          <w:color w:val="000000" w:themeColor="text1"/>
        </w:rPr>
        <w:t>Môi trường kiểm soát</w:t>
      </w:r>
    </w:p>
    <w:p w14:paraId="5181E095" w14:textId="77777777" w:rsidR="007E063B" w:rsidRPr="00B527E6" w:rsidRDefault="007E063B" w:rsidP="007E063B">
      <w:pPr>
        <w:pStyle w:val="Heading4"/>
        <w:keepNext w:val="0"/>
        <w:keepLines w:val="0"/>
        <w:spacing w:line="288" w:lineRule="auto"/>
        <w:rPr>
          <w:bCs w:val="0"/>
          <w:i w:val="0"/>
          <w:color w:val="000000" w:themeColor="text1"/>
          <w:szCs w:val="26"/>
        </w:rPr>
      </w:pPr>
      <w:r w:rsidRPr="00B527E6">
        <w:rPr>
          <w:bCs w:val="0"/>
          <w:i w:val="0"/>
          <w:color w:val="000000" w:themeColor="text1"/>
          <w:szCs w:val="26"/>
        </w:rPr>
        <w:t xml:space="preserve">Cơ cấu tổ chức và ban lãnh đạo của </w:t>
      </w:r>
      <w:r>
        <w:rPr>
          <w:bCs w:val="0"/>
          <w:i w:val="0"/>
          <w:color w:val="000000" w:themeColor="text1"/>
          <w:szCs w:val="26"/>
        </w:rPr>
        <w:t>Công ty</w:t>
      </w:r>
    </w:p>
    <w:p w14:paraId="7E91942F" w14:textId="77777777" w:rsidR="007E063B" w:rsidRPr="00B527E6" w:rsidRDefault="007E063B" w:rsidP="007E063B">
      <w:pPr>
        <w:pStyle w:val="Heading4"/>
        <w:keepNext w:val="0"/>
        <w:keepLines w:val="0"/>
        <w:spacing w:line="288" w:lineRule="auto"/>
        <w:rPr>
          <w:bCs w:val="0"/>
          <w:i w:val="0"/>
          <w:color w:val="000000" w:themeColor="text1"/>
          <w:szCs w:val="26"/>
        </w:rPr>
      </w:pPr>
      <w:r w:rsidRPr="00B527E6">
        <w:rPr>
          <w:bCs w:val="0"/>
          <w:i w:val="0"/>
          <w:color w:val="000000" w:themeColor="text1"/>
          <w:szCs w:val="26"/>
        </w:rPr>
        <w:t>Nhiệm vụ của từng bộ phận chức năng</w:t>
      </w:r>
    </w:p>
    <w:p w14:paraId="31EECA08" w14:textId="77777777" w:rsidR="007E063B" w:rsidRPr="00B527E6" w:rsidRDefault="007E063B" w:rsidP="007E063B">
      <w:pPr>
        <w:pStyle w:val="Heading4"/>
        <w:keepNext w:val="0"/>
        <w:keepLines w:val="0"/>
        <w:spacing w:line="288" w:lineRule="auto"/>
        <w:rPr>
          <w:bCs w:val="0"/>
          <w:i w:val="0"/>
          <w:color w:val="000000" w:themeColor="text1"/>
          <w:szCs w:val="26"/>
        </w:rPr>
      </w:pPr>
      <w:r w:rsidRPr="00B527E6">
        <w:rPr>
          <w:bCs w:val="0"/>
          <w:i w:val="0"/>
          <w:color w:val="000000" w:themeColor="text1"/>
          <w:szCs w:val="26"/>
        </w:rPr>
        <w:t xml:space="preserve">Cơ cấu lao động và trình độ lao động của </w:t>
      </w:r>
      <w:r>
        <w:rPr>
          <w:bCs w:val="0"/>
          <w:i w:val="0"/>
          <w:color w:val="000000" w:themeColor="text1"/>
          <w:szCs w:val="26"/>
        </w:rPr>
        <w:t>Công ty</w:t>
      </w:r>
    </w:p>
    <w:p w14:paraId="30C97198" w14:textId="77777777" w:rsidR="007E063B" w:rsidRDefault="007E063B" w:rsidP="007E063B">
      <w:pPr>
        <w:pStyle w:val="Heading4"/>
        <w:keepNext w:val="0"/>
        <w:keepLines w:val="0"/>
        <w:spacing w:line="288" w:lineRule="auto"/>
        <w:rPr>
          <w:bCs w:val="0"/>
          <w:i w:val="0"/>
          <w:color w:val="000000" w:themeColor="text1"/>
          <w:szCs w:val="26"/>
        </w:rPr>
      </w:pPr>
      <w:r w:rsidRPr="00B527E6">
        <w:rPr>
          <w:bCs w:val="0"/>
          <w:i w:val="0"/>
          <w:color w:val="000000" w:themeColor="text1"/>
          <w:szCs w:val="26"/>
        </w:rPr>
        <w:t>Chính sách nhân sự</w:t>
      </w:r>
    </w:p>
    <w:p w14:paraId="3B17A225" w14:textId="77777777" w:rsidR="007E063B" w:rsidRPr="00B527E6" w:rsidRDefault="007E063B" w:rsidP="007E063B">
      <w:pPr>
        <w:pStyle w:val="Heading2"/>
        <w:spacing w:line="288" w:lineRule="auto"/>
        <w:rPr>
          <w:color w:val="000000" w:themeColor="text1"/>
        </w:rPr>
      </w:pPr>
      <w:r w:rsidRPr="00B527E6">
        <w:rPr>
          <w:color w:val="000000" w:themeColor="text1"/>
        </w:rPr>
        <w:lastRenderedPageBreak/>
        <w:t>Đánh giá rủi ro</w:t>
      </w:r>
    </w:p>
    <w:p w14:paraId="14B43BB0" w14:textId="77777777" w:rsidR="007E063B" w:rsidRPr="00B527E6" w:rsidRDefault="007E063B" w:rsidP="007E063B">
      <w:pPr>
        <w:pStyle w:val="Heading2"/>
        <w:spacing w:line="288" w:lineRule="auto"/>
        <w:rPr>
          <w:color w:val="000000" w:themeColor="text1"/>
        </w:rPr>
      </w:pPr>
      <w:r w:rsidRPr="00B527E6">
        <w:rPr>
          <w:color w:val="000000" w:themeColor="text1"/>
        </w:rPr>
        <w:t>Hoạt động kiểm soát</w:t>
      </w:r>
    </w:p>
    <w:p w14:paraId="61628509" w14:textId="77777777" w:rsidR="007E063B" w:rsidRPr="00852E94" w:rsidRDefault="007E063B" w:rsidP="007E063B">
      <w:pPr>
        <w:pStyle w:val="Heading3"/>
        <w:spacing w:line="288" w:lineRule="auto"/>
        <w:rPr>
          <w:b w:val="0"/>
          <w:bCs w:val="0"/>
          <w:i w:val="0"/>
          <w:iCs/>
          <w:color w:val="000000" w:themeColor="text1"/>
          <w:szCs w:val="26"/>
        </w:rPr>
      </w:pPr>
      <w:r w:rsidRPr="00852E94">
        <w:rPr>
          <w:b w:val="0"/>
          <w:bCs w:val="0"/>
          <w:i w:val="0"/>
          <w:iCs/>
          <w:color w:val="000000" w:themeColor="text1"/>
          <w:szCs w:val="26"/>
        </w:rPr>
        <w:t xml:space="preserve">Những mặt hàng kinh doanh chủ yếu và lượng hàng hóa tồn kho của </w:t>
      </w:r>
      <w:r>
        <w:rPr>
          <w:b w:val="0"/>
          <w:bCs w:val="0"/>
          <w:i w:val="0"/>
          <w:iCs/>
          <w:color w:val="000000" w:themeColor="text1"/>
          <w:szCs w:val="26"/>
        </w:rPr>
        <w:t>Công ty</w:t>
      </w:r>
      <w:r w:rsidRPr="00852E94">
        <w:rPr>
          <w:b w:val="0"/>
          <w:bCs w:val="0"/>
          <w:i w:val="0"/>
          <w:iCs/>
          <w:color w:val="000000" w:themeColor="text1"/>
          <w:szCs w:val="26"/>
        </w:rPr>
        <w:t>.</w:t>
      </w:r>
    </w:p>
    <w:p w14:paraId="1B9689A8" w14:textId="77777777" w:rsidR="007E063B" w:rsidRPr="00852E94" w:rsidRDefault="007E063B" w:rsidP="007E063B">
      <w:pPr>
        <w:pStyle w:val="Heading4"/>
        <w:spacing w:line="288" w:lineRule="auto"/>
        <w:rPr>
          <w:bCs w:val="0"/>
          <w:i w:val="0"/>
          <w:color w:val="000000" w:themeColor="text1"/>
          <w:szCs w:val="26"/>
        </w:rPr>
      </w:pPr>
      <w:r w:rsidRPr="00852E94">
        <w:rPr>
          <w:bCs w:val="0"/>
          <w:i w:val="0"/>
          <w:color w:val="000000" w:themeColor="text1"/>
          <w:szCs w:val="26"/>
        </w:rPr>
        <w:t xml:space="preserve">Tình hình biến động hàng hóa tồn kho của </w:t>
      </w:r>
      <w:r>
        <w:rPr>
          <w:bCs w:val="0"/>
          <w:i w:val="0"/>
          <w:color w:val="000000" w:themeColor="text1"/>
          <w:szCs w:val="26"/>
        </w:rPr>
        <w:t>Công ty</w:t>
      </w:r>
    </w:p>
    <w:p w14:paraId="792BAE45" w14:textId="77777777" w:rsidR="007E063B" w:rsidRPr="00852E94" w:rsidRDefault="007E063B" w:rsidP="007E063B">
      <w:pPr>
        <w:pStyle w:val="Heading4"/>
        <w:spacing w:line="288" w:lineRule="auto"/>
        <w:rPr>
          <w:bCs w:val="0"/>
          <w:i w:val="0"/>
          <w:color w:val="000000" w:themeColor="text1"/>
          <w:szCs w:val="26"/>
        </w:rPr>
      </w:pPr>
      <w:r w:rsidRPr="00852E94">
        <w:rPr>
          <w:bCs w:val="0"/>
          <w:i w:val="0"/>
          <w:color w:val="000000" w:themeColor="text1"/>
          <w:szCs w:val="26"/>
        </w:rPr>
        <w:t>Phương tiện vận chuyển</w:t>
      </w:r>
    </w:p>
    <w:p w14:paraId="1BC98EC5" w14:textId="77777777" w:rsidR="007E063B" w:rsidRPr="00852E94" w:rsidRDefault="007E063B" w:rsidP="007E063B">
      <w:pPr>
        <w:pStyle w:val="Heading2"/>
        <w:spacing w:line="288" w:lineRule="auto"/>
        <w:rPr>
          <w:b w:val="0"/>
          <w:bCs w:val="0"/>
          <w:iCs/>
          <w:color w:val="000000" w:themeColor="text1"/>
        </w:rPr>
      </w:pPr>
      <w:r w:rsidRPr="00852E94">
        <w:rPr>
          <w:b w:val="0"/>
          <w:bCs w:val="0"/>
          <w:iCs/>
          <w:color w:val="000000" w:themeColor="text1"/>
        </w:rPr>
        <w:t xml:space="preserve">Phương thức giao nhận mà </w:t>
      </w:r>
      <w:r>
        <w:rPr>
          <w:b w:val="0"/>
          <w:bCs w:val="0"/>
          <w:iCs/>
          <w:color w:val="000000" w:themeColor="text1"/>
        </w:rPr>
        <w:t>Công ty</w:t>
      </w:r>
      <w:r w:rsidRPr="00852E94">
        <w:rPr>
          <w:b w:val="0"/>
          <w:bCs w:val="0"/>
          <w:iCs/>
          <w:color w:val="000000" w:themeColor="text1"/>
        </w:rPr>
        <w:t xml:space="preserve"> áp dụng</w:t>
      </w:r>
    </w:p>
    <w:p w14:paraId="1E76DF3B" w14:textId="77777777" w:rsidR="007E063B" w:rsidRPr="00852E94" w:rsidRDefault="007E063B" w:rsidP="007E063B">
      <w:pPr>
        <w:pStyle w:val="Heading2"/>
        <w:spacing w:line="288" w:lineRule="auto"/>
        <w:rPr>
          <w:b w:val="0"/>
          <w:bCs w:val="0"/>
          <w:color w:val="000000" w:themeColor="text1"/>
        </w:rPr>
      </w:pPr>
      <w:r w:rsidRPr="00852E94">
        <w:rPr>
          <w:b w:val="0"/>
          <w:bCs w:val="0"/>
          <w:color w:val="000000" w:themeColor="text1"/>
        </w:rPr>
        <w:t xml:space="preserve">Phương pháp tính giá mà </w:t>
      </w:r>
      <w:r>
        <w:rPr>
          <w:b w:val="0"/>
          <w:bCs w:val="0"/>
          <w:color w:val="000000" w:themeColor="text1"/>
        </w:rPr>
        <w:t>Công ty</w:t>
      </w:r>
      <w:r w:rsidRPr="00852E94">
        <w:rPr>
          <w:b w:val="0"/>
          <w:bCs w:val="0"/>
          <w:color w:val="000000" w:themeColor="text1"/>
        </w:rPr>
        <w:t xml:space="preserve"> áp dụng để đánh giá hàng hóa</w:t>
      </w:r>
    </w:p>
    <w:p w14:paraId="515E8EBC" w14:textId="77777777" w:rsidR="007E063B" w:rsidRPr="00852E94" w:rsidRDefault="007E063B" w:rsidP="007E063B">
      <w:pPr>
        <w:pStyle w:val="Heading2"/>
        <w:spacing w:line="288" w:lineRule="auto"/>
        <w:rPr>
          <w:b w:val="0"/>
          <w:bCs w:val="0"/>
          <w:color w:val="000000" w:themeColor="text1"/>
        </w:rPr>
      </w:pPr>
      <w:r w:rsidRPr="00852E94">
        <w:rPr>
          <w:b w:val="0"/>
          <w:bCs w:val="0"/>
          <w:color w:val="000000" w:themeColor="text1"/>
        </w:rPr>
        <w:t>Phương thức thanh toán</w:t>
      </w:r>
    </w:p>
    <w:p w14:paraId="339693E5" w14:textId="77777777" w:rsidR="007E063B" w:rsidRPr="00852E94" w:rsidRDefault="007E063B" w:rsidP="007E063B">
      <w:pPr>
        <w:spacing w:after="0" w:line="288" w:lineRule="auto"/>
        <w:jc w:val="both"/>
        <w:rPr>
          <w:rFonts w:ascii="Times New Roman" w:hAnsi="Times New Roman" w:cs="Times New Roman"/>
          <w:color w:val="000000" w:themeColor="text1"/>
          <w:sz w:val="26"/>
          <w:szCs w:val="26"/>
        </w:rPr>
      </w:pPr>
      <w:r w:rsidRPr="00852E94">
        <w:rPr>
          <w:rFonts w:ascii="Times New Roman" w:hAnsi="Times New Roman" w:cs="Times New Roman"/>
          <w:color w:val="000000" w:themeColor="text1"/>
          <w:sz w:val="26"/>
          <w:szCs w:val="26"/>
        </w:rPr>
        <w:t>Thủ tục nhập kho</w:t>
      </w:r>
    </w:p>
    <w:p w14:paraId="32B48A9D" w14:textId="77777777" w:rsidR="007E063B" w:rsidRPr="00852E94" w:rsidRDefault="007E063B" w:rsidP="007E063B">
      <w:pPr>
        <w:pStyle w:val="Heading2"/>
        <w:spacing w:line="288" w:lineRule="auto"/>
        <w:rPr>
          <w:b w:val="0"/>
          <w:bCs w:val="0"/>
          <w:color w:val="000000" w:themeColor="text1"/>
        </w:rPr>
      </w:pPr>
      <w:r w:rsidRPr="00852E94">
        <w:rPr>
          <w:b w:val="0"/>
          <w:bCs w:val="0"/>
          <w:color w:val="000000" w:themeColor="text1"/>
        </w:rPr>
        <w:t xml:space="preserve">Kế toán chi tiết hàng hóa tại </w:t>
      </w:r>
      <w:r>
        <w:rPr>
          <w:b w:val="0"/>
          <w:bCs w:val="0"/>
          <w:color w:val="000000" w:themeColor="text1"/>
        </w:rPr>
        <w:t>Công ty</w:t>
      </w:r>
    </w:p>
    <w:p w14:paraId="53367B61" w14:textId="77777777" w:rsidR="007E063B" w:rsidRPr="007945EB" w:rsidRDefault="007E063B" w:rsidP="007E063B">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ty</w:t>
      </w:r>
      <w:r w:rsidRPr="007945EB">
        <w:rPr>
          <w:rFonts w:ascii="Times New Roman" w:hAnsi="Times New Roman" w:cs="Times New Roman"/>
          <w:color w:val="000000" w:themeColor="text1"/>
          <w:sz w:val="26"/>
          <w:szCs w:val="26"/>
        </w:rPr>
        <w:t xml:space="preserve"> áp dụng phương pháp ghi thẻ song song</w:t>
      </w:r>
    </w:p>
    <w:p w14:paraId="6C2829FA" w14:textId="77777777" w:rsidR="007E063B" w:rsidRPr="00852E94" w:rsidRDefault="007E063B" w:rsidP="007E063B">
      <w:pPr>
        <w:pStyle w:val="Heading2"/>
        <w:spacing w:line="288" w:lineRule="auto"/>
        <w:rPr>
          <w:b w:val="0"/>
          <w:bCs w:val="0"/>
          <w:color w:val="000000" w:themeColor="text1"/>
        </w:rPr>
      </w:pPr>
      <w:r w:rsidRPr="00852E94">
        <w:rPr>
          <w:b w:val="0"/>
          <w:bCs w:val="0"/>
          <w:color w:val="000000" w:themeColor="text1"/>
        </w:rPr>
        <w:t xml:space="preserve">Kế toán tổng hợp hàng hóa tại </w:t>
      </w:r>
      <w:r>
        <w:rPr>
          <w:b w:val="0"/>
          <w:bCs w:val="0"/>
          <w:color w:val="000000" w:themeColor="text1"/>
        </w:rPr>
        <w:t>Công ty</w:t>
      </w:r>
    </w:p>
    <w:p w14:paraId="5BDF51AE" w14:textId="77777777" w:rsidR="007E063B" w:rsidRPr="00852E94" w:rsidRDefault="007E063B" w:rsidP="007E063B">
      <w:pPr>
        <w:spacing w:after="0" w:line="288"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Quy trình</w:t>
      </w:r>
      <w:r w:rsidRPr="00852E94">
        <w:rPr>
          <w:rFonts w:ascii="Times New Roman" w:hAnsi="Times New Roman" w:cs="Times New Roman"/>
          <w:bCs/>
          <w:color w:val="000000" w:themeColor="text1"/>
          <w:sz w:val="26"/>
          <w:szCs w:val="26"/>
        </w:rPr>
        <w:t xml:space="preserve"> mua hàng</w:t>
      </w:r>
    </w:p>
    <w:p w14:paraId="214D75C7" w14:textId="77777777" w:rsidR="007E063B" w:rsidRDefault="007E063B" w:rsidP="007E063B">
      <w:pPr>
        <w:pStyle w:val="Heading3"/>
        <w:spacing w:line="288" w:lineRule="auto"/>
        <w:rPr>
          <w:b w:val="0"/>
          <w:bCs w:val="0"/>
          <w:i w:val="0"/>
          <w:iCs/>
          <w:color w:val="000000" w:themeColor="text1"/>
          <w:szCs w:val="26"/>
        </w:rPr>
      </w:pPr>
      <w:r w:rsidRPr="00852E94">
        <w:rPr>
          <w:b w:val="0"/>
          <w:bCs w:val="0"/>
          <w:i w:val="0"/>
          <w:iCs/>
          <w:color w:val="000000" w:themeColor="text1"/>
          <w:szCs w:val="26"/>
        </w:rPr>
        <w:t>Kiểm kê hàng hóa</w:t>
      </w:r>
    </w:p>
    <w:p w14:paraId="33AC068C" w14:textId="77777777" w:rsidR="007E063B" w:rsidRPr="00B527E6" w:rsidRDefault="007E063B" w:rsidP="007E063B">
      <w:pPr>
        <w:pStyle w:val="Heading2"/>
        <w:spacing w:line="288" w:lineRule="auto"/>
        <w:rPr>
          <w:color w:val="000000" w:themeColor="text1"/>
        </w:rPr>
      </w:pPr>
      <w:r w:rsidRPr="00B527E6">
        <w:rPr>
          <w:color w:val="000000" w:themeColor="text1"/>
        </w:rPr>
        <w:t>Hệ thống thông tin và truyền thông</w:t>
      </w:r>
    </w:p>
    <w:p w14:paraId="6983E5A0" w14:textId="77777777" w:rsidR="007E063B" w:rsidRPr="00B527E6" w:rsidRDefault="007E063B" w:rsidP="007E063B">
      <w:pPr>
        <w:pStyle w:val="Heading2"/>
        <w:spacing w:line="288" w:lineRule="auto"/>
        <w:rPr>
          <w:color w:val="000000" w:themeColor="text1"/>
        </w:rPr>
      </w:pPr>
      <w:r w:rsidRPr="00B527E6">
        <w:rPr>
          <w:color w:val="000000" w:themeColor="text1"/>
        </w:rPr>
        <w:t>Hoạt động giám sát</w:t>
      </w:r>
    </w:p>
    <w:p w14:paraId="040D10E2" w14:textId="77777777" w:rsidR="007E063B" w:rsidRPr="00E128C3" w:rsidRDefault="007E063B" w:rsidP="007E063B">
      <w:pPr>
        <w:spacing w:after="0" w:line="288" w:lineRule="auto"/>
        <w:jc w:val="center"/>
        <w:rPr>
          <w:rFonts w:ascii="Times New Roman" w:hAnsi="Times New Roman" w:cs="Times New Roman"/>
          <w:b/>
          <w:iCs/>
          <w:color w:val="000000" w:themeColor="text1"/>
          <w:sz w:val="24"/>
          <w:szCs w:val="24"/>
        </w:rPr>
      </w:pPr>
    </w:p>
    <w:p w14:paraId="044D54D8" w14:textId="77777777" w:rsidR="007E063B" w:rsidRPr="00103676" w:rsidRDefault="007E063B" w:rsidP="007E063B">
      <w:pPr>
        <w:spacing w:after="0" w:line="288" w:lineRule="auto"/>
        <w:jc w:val="center"/>
        <w:rPr>
          <w:rFonts w:ascii="Times New Roman" w:hAnsi="Times New Roman" w:cs="Times New Roman"/>
          <w:b/>
          <w:iCs/>
          <w:color w:val="000000" w:themeColor="text1"/>
          <w:sz w:val="26"/>
          <w:szCs w:val="26"/>
        </w:rPr>
      </w:pPr>
      <w:r w:rsidRPr="00103676">
        <w:rPr>
          <w:rFonts w:ascii="Times New Roman" w:hAnsi="Times New Roman" w:cs="Times New Roman"/>
          <w:b/>
          <w:iCs/>
          <w:color w:val="000000" w:themeColor="text1"/>
          <w:sz w:val="26"/>
          <w:szCs w:val="26"/>
        </w:rPr>
        <w:t xml:space="preserve">CHƯƠNG 4: THẢO LUẬN KẾT QUẢ NGHIÊN CỨU, </w:t>
      </w:r>
      <w:r>
        <w:rPr>
          <w:rFonts w:ascii="Times New Roman" w:hAnsi="Times New Roman" w:cs="Times New Roman"/>
          <w:b/>
          <w:iCs/>
          <w:color w:val="000000" w:themeColor="text1"/>
          <w:sz w:val="26"/>
          <w:szCs w:val="26"/>
        </w:rPr>
        <w:t>ĐƯA RA GIẢI PHÁP VÀ KẾT LUẬN</w:t>
      </w:r>
    </w:p>
    <w:p w14:paraId="25BC926D" w14:textId="77777777" w:rsidR="007E063B" w:rsidRPr="00103676" w:rsidRDefault="007E063B" w:rsidP="007E063B">
      <w:pPr>
        <w:spacing w:after="0" w:line="288" w:lineRule="auto"/>
        <w:ind w:firstLine="720"/>
        <w:jc w:val="both"/>
        <w:rPr>
          <w:rFonts w:ascii="Times New Roman" w:hAnsi="Times New Roman" w:cs="Times New Roman"/>
          <w:b/>
          <w:i/>
          <w:color w:val="000000" w:themeColor="text1"/>
          <w:sz w:val="26"/>
          <w:szCs w:val="26"/>
        </w:rPr>
      </w:pPr>
      <w:r w:rsidRPr="00103676">
        <w:rPr>
          <w:rFonts w:ascii="Times New Roman" w:hAnsi="Times New Roman" w:cs="Times New Roman"/>
          <w:b/>
          <w:i/>
          <w:color w:val="000000" w:themeColor="text1"/>
          <w:sz w:val="26"/>
          <w:szCs w:val="26"/>
        </w:rPr>
        <w:t xml:space="preserve">Đánh giá kiểm soát nội bộ </w:t>
      </w:r>
      <w:r>
        <w:rPr>
          <w:rFonts w:ascii="Times New Roman" w:hAnsi="Times New Roman" w:cs="Times New Roman"/>
          <w:b/>
          <w:i/>
          <w:color w:val="000000" w:themeColor="text1"/>
          <w:sz w:val="26"/>
          <w:szCs w:val="26"/>
        </w:rPr>
        <w:t>quy trình</w:t>
      </w:r>
      <w:r w:rsidRPr="00103676">
        <w:rPr>
          <w:rFonts w:ascii="Times New Roman" w:hAnsi="Times New Roman" w:cs="Times New Roman"/>
          <w:b/>
          <w:i/>
          <w:color w:val="000000" w:themeColor="text1"/>
          <w:sz w:val="26"/>
          <w:szCs w:val="26"/>
        </w:rPr>
        <w:t xml:space="preserve"> mua hàng tại </w:t>
      </w:r>
      <w:r>
        <w:rPr>
          <w:rFonts w:ascii="Times New Roman" w:hAnsi="Times New Roman" w:cs="Times New Roman"/>
          <w:b/>
          <w:i/>
          <w:color w:val="000000" w:themeColor="text1"/>
          <w:sz w:val="26"/>
          <w:szCs w:val="26"/>
        </w:rPr>
        <w:t>Công ty</w:t>
      </w:r>
      <w:r w:rsidRPr="00103676">
        <w:rPr>
          <w:rFonts w:ascii="Times New Roman" w:hAnsi="Times New Roman" w:cs="Times New Roman"/>
          <w:b/>
          <w:i/>
          <w:color w:val="000000" w:themeColor="text1"/>
          <w:sz w:val="26"/>
          <w:szCs w:val="26"/>
        </w:rPr>
        <w:t xml:space="preserve"> Cổ phần Vicem Vật tư Vận tải Xi măng</w:t>
      </w:r>
    </w:p>
    <w:p w14:paraId="4E4A1CAA" w14:textId="77777777" w:rsidR="007E063B" w:rsidRPr="008D7020" w:rsidRDefault="007E063B" w:rsidP="007E063B">
      <w:pPr>
        <w:spacing w:after="0" w:line="288" w:lineRule="auto"/>
        <w:ind w:firstLine="720"/>
        <w:jc w:val="both"/>
        <w:rPr>
          <w:rFonts w:ascii="Times New Roman" w:hAnsi="Times New Roman" w:cs="Times New Roman"/>
          <w:bCs/>
          <w:i/>
          <w:color w:val="000000" w:themeColor="text1"/>
          <w:sz w:val="26"/>
          <w:szCs w:val="26"/>
        </w:rPr>
      </w:pPr>
      <w:r w:rsidRPr="008D7020">
        <w:rPr>
          <w:rFonts w:ascii="Times New Roman" w:hAnsi="Times New Roman" w:cs="Times New Roman"/>
          <w:bCs/>
          <w:i/>
          <w:color w:val="000000" w:themeColor="text1"/>
          <w:sz w:val="26"/>
          <w:szCs w:val="26"/>
        </w:rPr>
        <w:t>Ưu điểm:</w:t>
      </w:r>
    </w:p>
    <w:p w14:paraId="0C3A8106"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Về môi trường kiểm soát, </w:t>
      </w:r>
      <w:proofErr w:type="gramStart"/>
      <w:r>
        <w:rPr>
          <w:rFonts w:ascii="Times New Roman" w:hAnsi="Times New Roman" w:cs="Times New Roman"/>
          <w:bCs/>
          <w:iCs/>
          <w:color w:val="000000" w:themeColor="text1"/>
          <w:sz w:val="26"/>
          <w:szCs w:val="26"/>
        </w:rPr>
        <w:t>Ban</w:t>
      </w:r>
      <w:proofErr w:type="gramEnd"/>
      <w:r>
        <w:rPr>
          <w:rFonts w:ascii="Times New Roman" w:hAnsi="Times New Roman" w:cs="Times New Roman"/>
          <w:bCs/>
          <w:iCs/>
          <w:color w:val="000000" w:themeColor="text1"/>
          <w:sz w:val="26"/>
          <w:szCs w:val="26"/>
        </w:rPr>
        <w:t xml:space="preserve"> lãnh đạo đ</w:t>
      </w:r>
      <w:r w:rsidRPr="00955DF8">
        <w:rPr>
          <w:rFonts w:ascii="Times New Roman" w:hAnsi="Times New Roman" w:cs="Times New Roman"/>
          <w:bCs/>
          <w:iCs/>
          <w:color w:val="000000" w:themeColor="text1"/>
          <w:sz w:val="26"/>
          <w:szCs w:val="26"/>
        </w:rPr>
        <w:t>ã lập kế hoạch và ban hành quy định liên quan đến việc tuyển dụng, tiền lương, BHXH, khen thưởng, kỷ luật đối với người lao động và người điều hành</w:t>
      </w:r>
    </w:p>
    <w:p w14:paraId="3B747FCC"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Có phân quyền và chỉ rõ nhiệm vụ chức năng của từng phòng ban, bộ phận</w:t>
      </w:r>
    </w:p>
    <w:p w14:paraId="7F578CEC"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 xml:space="preserve">Có thông báo rõ ràng đối với mọi thay đổi nhân sự, chính sách trong </w:t>
      </w:r>
      <w:r>
        <w:rPr>
          <w:rFonts w:ascii="Times New Roman" w:hAnsi="Times New Roman" w:cs="Times New Roman"/>
          <w:bCs/>
          <w:iCs/>
          <w:color w:val="000000" w:themeColor="text1"/>
          <w:sz w:val="26"/>
          <w:szCs w:val="26"/>
        </w:rPr>
        <w:t>Công ty</w:t>
      </w:r>
    </w:p>
    <w:p w14:paraId="5CC63571"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 xml:space="preserve">Xây dựng trang web riêng của </w:t>
      </w:r>
      <w:r>
        <w:rPr>
          <w:rFonts w:ascii="Times New Roman" w:hAnsi="Times New Roman" w:cs="Times New Roman"/>
          <w:bCs/>
          <w:iCs/>
          <w:color w:val="000000" w:themeColor="text1"/>
          <w:sz w:val="26"/>
          <w:szCs w:val="26"/>
        </w:rPr>
        <w:t>Công ty</w:t>
      </w:r>
      <w:r w:rsidRPr="00955DF8">
        <w:rPr>
          <w:rFonts w:ascii="Times New Roman" w:hAnsi="Times New Roman" w:cs="Times New Roman"/>
          <w:bCs/>
          <w:iCs/>
          <w:color w:val="000000" w:themeColor="text1"/>
          <w:sz w:val="26"/>
          <w:szCs w:val="26"/>
        </w:rPr>
        <w:t xml:space="preserve"> để cập nhật các thông báo và chính sách</w:t>
      </w:r>
    </w:p>
    <w:p w14:paraId="3AFD05B2"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đánh giá rủi ro,</w:t>
      </w:r>
      <w:r w:rsidRPr="00955DF8">
        <w:rPr>
          <w:rFonts w:ascii="Times New Roman" w:hAnsi="Times New Roman" w:cs="Times New Roman"/>
          <w:bCs/>
          <w:iCs/>
          <w:color w:val="000000" w:themeColor="text1"/>
          <w:sz w:val="26"/>
          <w:szCs w:val="26"/>
        </w:rPr>
        <w:t xml:space="preserve"> </w:t>
      </w:r>
      <w:r>
        <w:rPr>
          <w:rFonts w:ascii="Times New Roman" w:hAnsi="Times New Roman" w:cs="Times New Roman"/>
          <w:bCs/>
          <w:iCs/>
          <w:color w:val="000000" w:themeColor="text1"/>
          <w:sz w:val="26"/>
          <w:szCs w:val="26"/>
        </w:rPr>
        <w:t>Công ty</w:t>
      </w:r>
      <w:r w:rsidRPr="00955DF8">
        <w:rPr>
          <w:rFonts w:ascii="Times New Roman" w:hAnsi="Times New Roman" w:cs="Times New Roman"/>
          <w:bCs/>
          <w:iCs/>
          <w:color w:val="000000" w:themeColor="text1"/>
          <w:sz w:val="26"/>
          <w:szCs w:val="26"/>
        </w:rPr>
        <w:t xml:space="preserve"> có thâm niên lâu năm trong ngành nên có uy tín và vị thế nhất định trên thị trường kinh doanh than</w:t>
      </w:r>
    </w:p>
    <w:p w14:paraId="17D048BF"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 xml:space="preserve">Là </w:t>
      </w:r>
      <w:r>
        <w:rPr>
          <w:rFonts w:ascii="Times New Roman" w:hAnsi="Times New Roman" w:cs="Times New Roman"/>
          <w:bCs/>
          <w:iCs/>
          <w:color w:val="000000" w:themeColor="text1"/>
          <w:sz w:val="26"/>
          <w:szCs w:val="26"/>
        </w:rPr>
        <w:t>Công ty</w:t>
      </w:r>
      <w:r w:rsidRPr="00955DF8">
        <w:rPr>
          <w:rFonts w:ascii="Times New Roman" w:hAnsi="Times New Roman" w:cs="Times New Roman"/>
          <w:bCs/>
          <w:iCs/>
          <w:color w:val="000000" w:themeColor="text1"/>
          <w:sz w:val="26"/>
          <w:szCs w:val="26"/>
        </w:rPr>
        <w:t xml:space="preserve"> được cổ phần hóa từ doanh nghiệp Nhà nước nên sự hợp tác, giúp đỡ của nhiều cơ quan ban ngành Nhà nước luôn kịp thời</w:t>
      </w:r>
    </w:p>
    <w:p w14:paraId="2C837B04"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 xml:space="preserve">Hàng năm </w:t>
      </w:r>
      <w:r>
        <w:rPr>
          <w:rFonts w:ascii="Times New Roman" w:hAnsi="Times New Roman" w:cs="Times New Roman"/>
          <w:bCs/>
          <w:iCs/>
          <w:color w:val="000000" w:themeColor="text1"/>
          <w:sz w:val="26"/>
          <w:szCs w:val="26"/>
        </w:rPr>
        <w:t>Công ty</w:t>
      </w:r>
      <w:r w:rsidRPr="00955DF8">
        <w:rPr>
          <w:rFonts w:ascii="Times New Roman" w:hAnsi="Times New Roman" w:cs="Times New Roman"/>
          <w:bCs/>
          <w:iCs/>
          <w:color w:val="000000" w:themeColor="text1"/>
          <w:sz w:val="26"/>
          <w:szCs w:val="26"/>
        </w:rPr>
        <w:t xml:space="preserve"> có đề ra các mục tiêu</w:t>
      </w:r>
      <w:r>
        <w:rPr>
          <w:rFonts w:ascii="Times New Roman" w:hAnsi="Times New Roman" w:cs="Times New Roman"/>
          <w:bCs/>
          <w:iCs/>
          <w:color w:val="000000" w:themeColor="text1"/>
          <w:sz w:val="26"/>
          <w:szCs w:val="26"/>
        </w:rPr>
        <w:t xml:space="preserve"> kinh doanh</w:t>
      </w:r>
      <w:r w:rsidRPr="00955DF8">
        <w:rPr>
          <w:rFonts w:ascii="Times New Roman" w:hAnsi="Times New Roman" w:cs="Times New Roman"/>
          <w:bCs/>
          <w:iCs/>
          <w:color w:val="000000" w:themeColor="text1"/>
          <w:sz w:val="26"/>
          <w:szCs w:val="26"/>
        </w:rPr>
        <w:t xml:space="preserve"> cụ thể</w:t>
      </w:r>
    </w:p>
    <w:p w14:paraId="4B1301B3" w14:textId="77777777" w:rsidR="007E063B" w:rsidRPr="00955DF8"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 xml:space="preserve">Ban quản trị </w:t>
      </w:r>
      <w:r>
        <w:rPr>
          <w:rFonts w:ascii="Times New Roman" w:hAnsi="Times New Roman" w:cs="Times New Roman"/>
          <w:bCs/>
          <w:iCs/>
          <w:color w:val="000000" w:themeColor="text1"/>
          <w:sz w:val="26"/>
          <w:szCs w:val="26"/>
        </w:rPr>
        <w:t>Công ty</w:t>
      </w:r>
      <w:r w:rsidRPr="00955DF8">
        <w:rPr>
          <w:rFonts w:ascii="Times New Roman" w:hAnsi="Times New Roman" w:cs="Times New Roman"/>
          <w:bCs/>
          <w:iCs/>
          <w:color w:val="000000" w:themeColor="text1"/>
          <w:sz w:val="26"/>
          <w:szCs w:val="26"/>
        </w:rPr>
        <w:t xml:space="preserve"> thường tổ chức các cuộc họp để đánh giá rủi ro phát sinh</w:t>
      </w:r>
    </w:p>
    <w:p w14:paraId="3335012D"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 xml:space="preserve">Khi có bất kỳ mọi thiệt hại trong quá trình hoạt động, </w:t>
      </w:r>
      <w:r>
        <w:rPr>
          <w:rFonts w:ascii="Times New Roman" w:hAnsi="Times New Roman" w:cs="Times New Roman"/>
          <w:bCs/>
          <w:iCs/>
          <w:color w:val="000000" w:themeColor="text1"/>
          <w:sz w:val="26"/>
          <w:szCs w:val="26"/>
        </w:rPr>
        <w:t>Công ty</w:t>
      </w:r>
      <w:r w:rsidRPr="00955DF8">
        <w:rPr>
          <w:rFonts w:ascii="Times New Roman" w:hAnsi="Times New Roman" w:cs="Times New Roman"/>
          <w:bCs/>
          <w:iCs/>
          <w:color w:val="000000" w:themeColor="text1"/>
          <w:sz w:val="26"/>
          <w:szCs w:val="26"/>
        </w:rPr>
        <w:t xml:space="preserve"> sẽ đưa ra các biện pháp khắc phục kịp thời</w:t>
      </w:r>
    </w:p>
    <w:p w14:paraId="137AEA53" w14:textId="77777777" w:rsidR="007E063B" w:rsidRPr="00955DF8" w:rsidRDefault="007E063B" w:rsidP="007E063B">
      <w:pPr>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Về hoạt động kiểm soát, </w:t>
      </w:r>
      <w:r w:rsidRPr="00955DF8">
        <w:rPr>
          <w:rFonts w:ascii="Times New Roman" w:hAnsi="Times New Roman" w:cs="Times New Roman"/>
          <w:bCs/>
          <w:iCs/>
          <w:color w:val="000000" w:themeColor="text1"/>
          <w:sz w:val="26"/>
          <w:szCs w:val="26"/>
        </w:rPr>
        <w:t>Công ty đã xây dựng quy trình mua hàng cụ thể để đáp ứng chất lượng và số lượng hàng mua</w:t>
      </w:r>
    </w:p>
    <w:p w14:paraId="6D7C36DC" w14:textId="77777777" w:rsidR="007E063B" w:rsidRPr="00955DF8" w:rsidRDefault="007E063B" w:rsidP="007E063B">
      <w:pPr>
        <w:spacing w:after="0"/>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Các bước, công đoạn để đo lường, kiểm tra chất lượng than đều được quy định cụ thể về phương thức và chứng từ, đảm bảo hợp lý, hợp lệ</w:t>
      </w:r>
    </w:p>
    <w:p w14:paraId="5151856A" w14:textId="77777777" w:rsidR="007E063B" w:rsidRDefault="007E063B" w:rsidP="007E063B">
      <w:pPr>
        <w:spacing w:after="0"/>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lastRenderedPageBreak/>
        <w:t>Thư chào giá, đấu thầu, thông báo trúng thầu đầu được thông báo rõ ràng cho các nhà cung cấp và công khai trên trang web của công ty</w:t>
      </w:r>
    </w:p>
    <w:p w14:paraId="3F781823" w14:textId="77777777" w:rsidR="007E063B" w:rsidRPr="00955DF8" w:rsidRDefault="007E063B" w:rsidP="007E063B">
      <w:pPr>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Về hệ thống thông tin và truyền thông, </w:t>
      </w:r>
      <w:r w:rsidRPr="00955DF8">
        <w:rPr>
          <w:rFonts w:ascii="Times New Roman" w:hAnsi="Times New Roman" w:cs="Times New Roman"/>
          <w:bCs/>
          <w:iCs/>
          <w:color w:val="000000" w:themeColor="text1"/>
          <w:sz w:val="26"/>
          <w:szCs w:val="26"/>
        </w:rPr>
        <w:t>Hệ thống truyền thông tương đối hiệu quả trong việc truyền tải thông tin từ cấp lãnh đạo xuống nhân viên</w:t>
      </w:r>
    </w:p>
    <w:p w14:paraId="7D42CE61" w14:textId="77777777" w:rsidR="007E063B" w:rsidRPr="00955DF8" w:rsidRDefault="007E063B" w:rsidP="007E063B">
      <w:pPr>
        <w:spacing w:after="0"/>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Cơ bản đã đáp ứng yêu cầu về cả 3 loại hình thông tin là:</w:t>
      </w:r>
    </w:p>
    <w:p w14:paraId="06F44D03" w14:textId="77777777" w:rsidR="007E063B" w:rsidRPr="00955DF8" w:rsidRDefault="007E063B" w:rsidP="007E063B">
      <w:pPr>
        <w:spacing w:after="0"/>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ab/>
        <w:t>Thông tin tài chính: BCTC, Biên bản họp Đại hội đồng cổ đông…</w:t>
      </w:r>
    </w:p>
    <w:p w14:paraId="653B239C" w14:textId="77777777" w:rsidR="007E063B" w:rsidRPr="00955DF8" w:rsidRDefault="007E063B" w:rsidP="007E063B">
      <w:pPr>
        <w:spacing w:after="0"/>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ab/>
        <w:t>Thông tin hoạt động: Thư mời thầu, thông báo trúng thầu, …</w:t>
      </w:r>
    </w:p>
    <w:p w14:paraId="28D2085E" w14:textId="77777777" w:rsidR="007E063B" w:rsidRDefault="007E063B" w:rsidP="007E063B">
      <w:pPr>
        <w:spacing w:after="0"/>
        <w:ind w:firstLine="720"/>
        <w:jc w:val="both"/>
        <w:rPr>
          <w:rFonts w:ascii="Times New Roman" w:hAnsi="Times New Roman" w:cs="Times New Roman"/>
          <w:bCs/>
          <w:iCs/>
          <w:color w:val="000000" w:themeColor="text1"/>
          <w:sz w:val="26"/>
          <w:szCs w:val="26"/>
        </w:rPr>
      </w:pPr>
      <w:r w:rsidRPr="00955DF8">
        <w:rPr>
          <w:rFonts w:ascii="Times New Roman" w:hAnsi="Times New Roman" w:cs="Times New Roman"/>
          <w:bCs/>
          <w:iCs/>
          <w:color w:val="000000" w:themeColor="text1"/>
          <w:sz w:val="26"/>
          <w:szCs w:val="26"/>
        </w:rPr>
        <w:tab/>
        <w:t>Thông tin tuân thủ: Biên bản họp Hội đồng quản trị, email nội bộ…</w:t>
      </w:r>
    </w:p>
    <w:p w14:paraId="1C97B8D2" w14:textId="77777777" w:rsidR="007E063B" w:rsidRPr="00E128C3" w:rsidRDefault="007E063B" w:rsidP="007E063B">
      <w:pPr>
        <w:spacing w:after="0"/>
        <w:ind w:firstLine="720"/>
        <w:jc w:val="both"/>
        <w:rPr>
          <w:rFonts w:ascii="Times New Roman" w:hAnsi="Times New Roman" w:cs="Times New Roman"/>
          <w:bCs/>
          <w:iCs/>
          <w:color w:val="000000" w:themeColor="text1"/>
          <w:spacing w:val="-4"/>
          <w:sz w:val="26"/>
          <w:szCs w:val="26"/>
        </w:rPr>
      </w:pPr>
      <w:r w:rsidRPr="00E128C3">
        <w:rPr>
          <w:rFonts w:ascii="Times New Roman" w:hAnsi="Times New Roman" w:cs="Times New Roman"/>
          <w:bCs/>
          <w:iCs/>
          <w:color w:val="000000" w:themeColor="text1"/>
          <w:spacing w:val="-4"/>
          <w:sz w:val="26"/>
          <w:szCs w:val="26"/>
        </w:rPr>
        <w:t>Về hoạt động giám sát,</w:t>
      </w:r>
      <w:r>
        <w:rPr>
          <w:rFonts w:ascii="Times New Roman" w:hAnsi="Times New Roman" w:cs="Times New Roman"/>
          <w:bCs/>
          <w:iCs/>
          <w:color w:val="000000" w:themeColor="text1"/>
          <w:spacing w:val="-4"/>
          <w:sz w:val="26"/>
          <w:szCs w:val="26"/>
        </w:rPr>
        <w:t xml:space="preserve"> </w:t>
      </w:r>
      <w:r w:rsidRPr="00955DF8">
        <w:rPr>
          <w:rFonts w:ascii="Times New Roman" w:hAnsi="Times New Roman" w:cs="Times New Roman"/>
          <w:bCs/>
          <w:iCs/>
          <w:color w:val="000000" w:themeColor="text1"/>
          <w:spacing w:val="-4"/>
          <w:sz w:val="26"/>
          <w:szCs w:val="26"/>
        </w:rPr>
        <w:t>Công ty đã tổ chức hoạt động giám sát thường xuyên và định kỳ nhằm đảm bảo các yếu tố KSNB hiện diện và hoạt động hiệu quả, để đưa ra các biện pháp điều chỉnh cần thiết</w:t>
      </w:r>
      <w:r w:rsidRPr="00E128C3">
        <w:rPr>
          <w:rFonts w:ascii="Times New Roman" w:hAnsi="Times New Roman" w:cs="Times New Roman"/>
          <w:bCs/>
          <w:iCs/>
          <w:color w:val="000000" w:themeColor="text1"/>
          <w:spacing w:val="-4"/>
          <w:sz w:val="26"/>
          <w:szCs w:val="26"/>
        </w:rPr>
        <w:t>.</w:t>
      </w:r>
    </w:p>
    <w:p w14:paraId="039A0C63" w14:textId="77777777" w:rsidR="007E063B" w:rsidRPr="008817AC" w:rsidRDefault="007E063B" w:rsidP="007E063B">
      <w:pPr>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Tóm lại, KSNB quy trình mua hàng tại Công ty Cổ phần Vicem Vật tư Vận tải Xi măng đã được thiết kế và vận hành trên cơ sở 5 yếu tố theo Khung kiểm soát nội bộ của COSO 2013. Các yếu tố kiểm soát nội bộ hiện hữu và đạt hiệu quả nhất định trong quá trình thực hiện góp phần đáng kể vào việc hạn chế rủi ro và giúp Công ty thực hiện mục tiêu đề ra. Tuy nhiên, KSNB quy trình mua hàng tại Công ty cũng còn tồn tại một số hạn chế và nhược điểm.</w:t>
      </w:r>
    </w:p>
    <w:p w14:paraId="47D9D901" w14:textId="77777777" w:rsidR="007E063B" w:rsidRPr="008D7020" w:rsidRDefault="007E063B" w:rsidP="007E063B">
      <w:pPr>
        <w:spacing w:after="0"/>
        <w:ind w:firstLine="720"/>
        <w:jc w:val="both"/>
        <w:rPr>
          <w:rFonts w:ascii="Times New Roman" w:hAnsi="Times New Roman" w:cs="Times New Roman"/>
          <w:bCs/>
          <w:i/>
          <w:color w:val="000000" w:themeColor="text1"/>
          <w:sz w:val="26"/>
          <w:szCs w:val="26"/>
        </w:rPr>
      </w:pPr>
      <w:r w:rsidRPr="008D7020">
        <w:rPr>
          <w:rFonts w:ascii="Times New Roman" w:hAnsi="Times New Roman" w:cs="Times New Roman"/>
          <w:bCs/>
          <w:i/>
          <w:color w:val="000000" w:themeColor="text1"/>
          <w:sz w:val="26"/>
          <w:szCs w:val="26"/>
        </w:rPr>
        <w:t>Nhược điểm:</w:t>
      </w:r>
    </w:p>
    <w:p w14:paraId="0B66C732"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Về môi trường kiểm soát, </w:t>
      </w:r>
      <w:r w:rsidRPr="00641A36">
        <w:rPr>
          <w:rFonts w:ascii="Times New Roman" w:hAnsi="Times New Roman" w:cs="Times New Roman"/>
          <w:bCs/>
          <w:iCs/>
          <w:color w:val="000000" w:themeColor="text1"/>
          <w:sz w:val="26"/>
          <w:szCs w:val="26"/>
        </w:rPr>
        <w:t>C</w:t>
      </w:r>
      <w:r>
        <w:rPr>
          <w:rFonts w:ascii="Times New Roman" w:hAnsi="Times New Roman" w:cs="Times New Roman"/>
          <w:bCs/>
          <w:iCs/>
          <w:color w:val="000000" w:themeColor="text1"/>
          <w:sz w:val="26"/>
          <w:szCs w:val="26"/>
        </w:rPr>
        <w:t>ông ty c</w:t>
      </w:r>
      <w:r w:rsidRPr="00641A36">
        <w:rPr>
          <w:rFonts w:ascii="Times New Roman" w:hAnsi="Times New Roman" w:cs="Times New Roman"/>
          <w:bCs/>
          <w:iCs/>
          <w:color w:val="000000" w:themeColor="text1"/>
          <w:sz w:val="26"/>
          <w:szCs w:val="26"/>
        </w:rPr>
        <w:t>hưa ban hành cụ thể quy định về chuẩn mực đạo đức, quy tắc ứng xử đối với CBCNV</w:t>
      </w:r>
    </w:p>
    <w:p w14:paraId="00F475C0"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Một số bộ phận chưa tách biệt các chức năng, kiêm nhiệm công việc quá mức gây ảnh hưởng đến hiệu quả và giảm sự kiểm soát</w:t>
      </w:r>
    </w:p>
    <w:p w14:paraId="3D55FD26"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Chưa ban hành cụ thể chính sách nâng cao năng lực</w:t>
      </w:r>
      <w:r>
        <w:rPr>
          <w:rFonts w:ascii="Times New Roman" w:hAnsi="Times New Roman" w:cs="Times New Roman"/>
          <w:bCs/>
          <w:iCs/>
          <w:color w:val="000000" w:themeColor="text1"/>
          <w:sz w:val="26"/>
          <w:szCs w:val="26"/>
        </w:rPr>
        <w:t xml:space="preserve">, </w:t>
      </w:r>
      <w:r w:rsidRPr="00641A36">
        <w:rPr>
          <w:rFonts w:ascii="Times New Roman" w:hAnsi="Times New Roman" w:cs="Times New Roman"/>
          <w:bCs/>
          <w:iCs/>
          <w:color w:val="000000" w:themeColor="text1"/>
          <w:sz w:val="26"/>
          <w:szCs w:val="26"/>
        </w:rPr>
        <w:t>cải tiến đời sống CBCNV.</w:t>
      </w:r>
    </w:p>
    <w:p w14:paraId="26DD6FB4" w14:textId="77777777" w:rsidR="007E063B"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Trang web công ty chưa cập nhật đủ các thông tin mới nhất</w:t>
      </w:r>
      <w:r>
        <w:rPr>
          <w:rFonts w:ascii="Times New Roman" w:hAnsi="Times New Roman" w:cs="Times New Roman"/>
          <w:bCs/>
          <w:iCs/>
          <w:color w:val="000000" w:themeColor="text1"/>
          <w:sz w:val="26"/>
          <w:szCs w:val="26"/>
        </w:rPr>
        <w:t>.</w:t>
      </w:r>
    </w:p>
    <w:p w14:paraId="1813039E"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đánh giá rủi ro, n</w:t>
      </w:r>
      <w:r w:rsidRPr="00641A36">
        <w:rPr>
          <w:rFonts w:ascii="Times New Roman" w:hAnsi="Times New Roman" w:cs="Times New Roman"/>
          <w:bCs/>
          <w:iCs/>
          <w:color w:val="000000" w:themeColor="text1"/>
          <w:sz w:val="26"/>
          <w:szCs w:val="26"/>
        </w:rPr>
        <w:t>gành kinh doanh than gặp phải nhiều khó khăn do điều kiện thời tiết, giá xăng dầu… gây ảnh hưởng đến chi phí thu mua, bảo quản và vận chuyển than cho bên tiêu thụ</w:t>
      </w:r>
    </w:p>
    <w:p w14:paraId="2C7E72DB"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Mức độ cạnh tranh ngày càng cao với than nhập khẩu từ các nước</w:t>
      </w:r>
    </w:p>
    <w:p w14:paraId="0A0906B7"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Một số rủi ro tồn tại đã lâu nhưng chưa có biện pháp để xử lý lâu dài</w:t>
      </w:r>
    </w:p>
    <w:p w14:paraId="17535514" w14:textId="77777777" w:rsidR="007E063B"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Một số nhân viên chưa có ý thức cập nhật quy định, chế độ liên quan đến công việc, chốn tránh trách nhiệm</w:t>
      </w:r>
      <w:r>
        <w:rPr>
          <w:rFonts w:ascii="Times New Roman" w:hAnsi="Times New Roman" w:cs="Times New Roman"/>
          <w:bCs/>
          <w:iCs/>
          <w:color w:val="000000" w:themeColor="text1"/>
          <w:sz w:val="26"/>
          <w:szCs w:val="26"/>
        </w:rPr>
        <w:t>.</w:t>
      </w:r>
    </w:p>
    <w:p w14:paraId="72F39563"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hoạt động kiểm soát, p</w:t>
      </w:r>
      <w:r w:rsidRPr="00641A36">
        <w:rPr>
          <w:rFonts w:ascii="Times New Roman" w:hAnsi="Times New Roman" w:cs="Times New Roman"/>
          <w:bCs/>
          <w:iCs/>
          <w:color w:val="000000" w:themeColor="text1"/>
          <w:sz w:val="26"/>
          <w:szCs w:val="26"/>
        </w:rPr>
        <w:t>hần mềm kế toán 2007 không được nâng cấp</w:t>
      </w:r>
    </w:p>
    <w:p w14:paraId="05B6EEDB" w14:textId="77777777" w:rsidR="007E063B" w:rsidRPr="00641A36" w:rsidRDefault="007E063B" w:rsidP="007E063B">
      <w:pPr>
        <w:spacing w:after="0"/>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Công ty chưa có kế hoạch an ninh mạng phù hợp</w:t>
      </w:r>
    </w:p>
    <w:p w14:paraId="55F5ECA6" w14:textId="77777777" w:rsidR="007E063B" w:rsidRPr="00641A36"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Việc giám sát quyền truy cập, lưu trữ giám sát quyền truy cập, lưu trữ và truyền tải dữ liệu còn khá thủ công</w:t>
      </w:r>
    </w:p>
    <w:p w14:paraId="568472C5" w14:textId="77777777" w:rsidR="007E063B" w:rsidRPr="00641A36"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Các biện pháp kiểm soát, phân quyền truy cập và sử dụng hệ thống chưa thực sự được quan tâm</w:t>
      </w:r>
    </w:p>
    <w:p w14:paraId="3233E0EF"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Công ty chưa thường xuyên xem xét lại chính sách kiểm soát để nâng cao ý thức chấp hành của toàn thể cán bộ nhân viên</w:t>
      </w:r>
    </w:p>
    <w:p w14:paraId="0B4903D9" w14:textId="77777777" w:rsidR="007E063B" w:rsidRPr="00641A36"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hệ thống thông tin và truyền thông, Công ty c</w:t>
      </w:r>
      <w:r w:rsidRPr="00641A36">
        <w:rPr>
          <w:rFonts w:ascii="Times New Roman" w:hAnsi="Times New Roman" w:cs="Times New Roman"/>
          <w:bCs/>
          <w:iCs/>
          <w:color w:val="000000" w:themeColor="text1"/>
          <w:sz w:val="26"/>
          <w:szCs w:val="26"/>
        </w:rPr>
        <w:t>hưa xây dựng kế hoạch và quy định cụ thể để tiếp nhận ý kiến của cấp dưới cần phản ánh lên ban lãnh đạo (đường dây nóng, đơn trình báo, ….)</w:t>
      </w:r>
    </w:p>
    <w:p w14:paraId="0B255934" w14:textId="77777777" w:rsidR="007E063B" w:rsidRPr="00641A36"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lastRenderedPageBreak/>
        <w:t>Chưa cập nhật đầy đủ các hoạt động của công ty lên trang web</w:t>
      </w:r>
    </w:p>
    <w:p w14:paraId="32DBCA4D"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sidRPr="00641A36">
        <w:rPr>
          <w:rFonts w:ascii="Times New Roman" w:hAnsi="Times New Roman" w:cs="Times New Roman"/>
          <w:bCs/>
          <w:iCs/>
          <w:color w:val="000000" w:themeColor="text1"/>
          <w:sz w:val="26"/>
          <w:szCs w:val="26"/>
        </w:rPr>
        <w:t>Chỉ tập trung đẩy mạnh truyền thông với đối tác bên ngoài mà chưa chú trọng các hoạt động truyền thông nội bộ</w:t>
      </w:r>
    </w:p>
    <w:p w14:paraId="34ECBE78" w14:textId="77777777" w:rsidR="007E063B" w:rsidRPr="00641A36"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Về hoạt động giám sát, </w:t>
      </w:r>
      <w:r w:rsidRPr="00641A36">
        <w:rPr>
          <w:rFonts w:ascii="Times New Roman" w:hAnsi="Times New Roman" w:cs="Times New Roman"/>
          <w:bCs/>
          <w:iCs/>
          <w:color w:val="000000" w:themeColor="text1"/>
          <w:sz w:val="26"/>
          <w:szCs w:val="26"/>
        </w:rPr>
        <w:t>việc thực hiện chức năng giám sát chủ yếu vẫn phụ thuộc vào bộ phận kế toán tài chính hoặc lao động trực tiếp tại Chi nhánh. Công ty chưa xây dựng cơ chế khuyến khích quá trình tự giám sát, đánh giá chéo giữa các bộ phận, phòng ban chức năng có liên quan.</w:t>
      </w:r>
    </w:p>
    <w:p w14:paraId="7953DAE8" w14:textId="77777777" w:rsidR="007E063B" w:rsidRPr="00E52234" w:rsidRDefault="007E063B" w:rsidP="007E063B">
      <w:pPr>
        <w:spacing w:after="0" w:line="288" w:lineRule="auto"/>
        <w:ind w:firstLine="720"/>
        <w:jc w:val="both"/>
        <w:rPr>
          <w:rFonts w:ascii="Times New Roman" w:hAnsi="Times New Roman" w:cs="Times New Roman"/>
          <w:bCs/>
          <w:iCs/>
          <w:color w:val="000000" w:themeColor="text1"/>
          <w:spacing w:val="-4"/>
          <w:sz w:val="26"/>
          <w:szCs w:val="26"/>
        </w:rPr>
      </w:pPr>
      <w:r w:rsidRPr="00E52234">
        <w:rPr>
          <w:rFonts w:ascii="Times New Roman" w:hAnsi="Times New Roman" w:cs="Times New Roman"/>
          <w:bCs/>
          <w:iCs/>
          <w:color w:val="000000" w:themeColor="text1"/>
          <w:spacing w:val="-4"/>
          <w:sz w:val="26"/>
          <w:szCs w:val="26"/>
        </w:rPr>
        <w:t>Giám sát định kỳ thông qua bộ phận kiểm toán nội bộ là cần thiết và nên được triển khai cân nhắc tại Công ty. Tuy nhiên, Công ty chưa có bộ phận kiểm toán nội bộ này</w:t>
      </w:r>
    </w:p>
    <w:p w14:paraId="2101E3E7" w14:textId="77777777" w:rsidR="007E063B" w:rsidRPr="008D7020" w:rsidRDefault="007E063B" w:rsidP="007E063B">
      <w:pPr>
        <w:spacing w:after="0" w:line="288" w:lineRule="auto"/>
        <w:ind w:firstLine="720"/>
        <w:jc w:val="both"/>
        <w:rPr>
          <w:rFonts w:ascii="Times New Roman" w:hAnsi="Times New Roman" w:cs="Times New Roman"/>
          <w:b/>
          <w:i/>
          <w:color w:val="000000" w:themeColor="text1"/>
          <w:sz w:val="26"/>
          <w:szCs w:val="26"/>
        </w:rPr>
      </w:pPr>
      <w:r w:rsidRPr="008D7020">
        <w:rPr>
          <w:rFonts w:ascii="Times New Roman" w:hAnsi="Times New Roman" w:cs="Times New Roman"/>
          <w:b/>
          <w:i/>
          <w:color w:val="000000" w:themeColor="text1"/>
          <w:sz w:val="26"/>
          <w:szCs w:val="26"/>
        </w:rPr>
        <w:t>Những nguyên nhân dẫn những hạn chế, khuyết điểm</w:t>
      </w:r>
    </w:p>
    <w:p w14:paraId="6090E4DD"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Nguyên nhân bên ngoài</w:t>
      </w:r>
    </w:p>
    <w:p w14:paraId="31A8EB38"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Nguyên nhân bên trong</w:t>
      </w:r>
    </w:p>
    <w:p w14:paraId="3854A3A1" w14:textId="77777777" w:rsidR="007E063B" w:rsidRPr="00AB4EE3" w:rsidRDefault="007E063B" w:rsidP="007E063B">
      <w:pPr>
        <w:spacing w:after="0" w:line="288" w:lineRule="auto"/>
        <w:ind w:firstLine="720"/>
        <w:jc w:val="both"/>
        <w:rPr>
          <w:rFonts w:ascii="Times New Roman" w:hAnsi="Times New Roman" w:cs="Times New Roman"/>
          <w:b/>
          <w:i/>
          <w:color w:val="000000" w:themeColor="text1"/>
          <w:sz w:val="26"/>
          <w:szCs w:val="26"/>
        </w:rPr>
      </w:pPr>
      <w:r w:rsidRPr="00AB4EE3">
        <w:rPr>
          <w:rFonts w:ascii="Times New Roman" w:hAnsi="Times New Roman" w:cs="Times New Roman"/>
          <w:b/>
          <w:i/>
          <w:color w:val="000000" w:themeColor="text1"/>
          <w:sz w:val="26"/>
          <w:szCs w:val="26"/>
        </w:rPr>
        <w:t xml:space="preserve">Phương hướng chung để hoàn thiện KSNB tại </w:t>
      </w:r>
      <w:r>
        <w:rPr>
          <w:rFonts w:ascii="Times New Roman" w:hAnsi="Times New Roman" w:cs="Times New Roman"/>
          <w:b/>
          <w:i/>
          <w:color w:val="000000" w:themeColor="text1"/>
          <w:sz w:val="26"/>
          <w:szCs w:val="26"/>
        </w:rPr>
        <w:t>Công ty</w:t>
      </w:r>
      <w:r w:rsidRPr="00AB4EE3">
        <w:rPr>
          <w:rFonts w:ascii="Times New Roman" w:hAnsi="Times New Roman" w:cs="Times New Roman"/>
          <w:b/>
          <w:i/>
          <w:color w:val="000000" w:themeColor="text1"/>
          <w:sz w:val="26"/>
          <w:szCs w:val="26"/>
        </w:rPr>
        <w:t xml:space="preserve"> Cổ phần Vicem Vật tư Vận tải Xi măng</w:t>
      </w:r>
    </w:p>
    <w:p w14:paraId="22161AA0"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Tiếp tục mở rộng thị trường trên khắp cả nước, tập trung nguồn lực vào ngành nghề kinh doanh chính là kinh doanh than cám, đồng thời phát triển các ngành phụ trợ có liên quan.</w:t>
      </w:r>
    </w:p>
    <w:p w14:paraId="45083C60"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Nâng cao hiệu quả hoạt động của hệ thống quản trị tại Công ty, tiếp tục phát huy những điểm mạnh, khắc phục các điểm yếu.</w:t>
      </w:r>
    </w:p>
    <w:p w14:paraId="6800F6F4"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Chuẩn bị kinh phí, cải tiến phầm mềm, hệ thống công nghệ thông tin.</w:t>
      </w:r>
    </w:p>
    <w:p w14:paraId="080EE4CE"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Tiếp tục xây dựng, bổ sung và hoàn thiện hệ thống văn bản về kiểm soát nội bộ tại Công ty.</w:t>
      </w:r>
    </w:p>
    <w:p w14:paraId="3E6C7778" w14:textId="77777777" w:rsidR="007E063B" w:rsidRPr="00AB4EE3" w:rsidRDefault="007E063B" w:rsidP="007E063B">
      <w:pPr>
        <w:spacing w:after="0" w:line="288" w:lineRule="auto"/>
        <w:ind w:firstLine="720"/>
        <w:jc w:val="both"/>
        <w:rPr>
          <w:rFonts w:ascii="Times New Roman" w:hAnsi="Times New Roman" w:cs="Times New Roman"/>
          <w:b/>
          <w:i/>
          <w:color w:val="000000" w:themeColor="text1"/>
          <w:sz w:val="26"/>
          <w:szCs w:val="26"/>
        </w:rPr>
      </w:pPr>
      <w:r w:rsidRPr="00AB4EE3">
        <w:rPr>
          <w:rFonts w:ascii="Times New Roman" w:hAnsi="Times New Roman" w:cs="Times New Roman"/>
          <w:b/>
          <w:i/>
          <w:color w:val="000000" w:themeColor="text1"/>
          <w:sz w:val="26"/>
          <w:szCs w:val="26"/>
        </w:rPr>
        <w:t xml:space="preserve">Một số đề xuất giải pháp hoàn thiện KSNB </w:t>
      </w:r>
      <w:r>
        <w:rPr>
          <w:rFonts w:ascii="Times New Roman" w:hAnsi="Times New Roman" w:cs="Times New Roman"/>
          <w:b/>
          <w:i/>
          <w:color w:val="000000" w:themeColor="text1"/>
          <w:sz w:val="26"/>
          <w:szCs w:val="26"/>
        </w:rPr>
        <w:t>quy trình</w:t>
      </w:r>
      <w:r w:rsidRPr="00AB4EE3">
        <w:rPr>
          <w:rFonts w:ascii="Times New Roman" w:hAnsi="Times New Roman" w:cs="Times New Roman"/>
          <w:b/>
          <w:i/>
          <w:color w:val="000000" w:themeColor="text1"/>
          <w:sz w:val="26"/>
          <w:szCs w:val="26"/>
        </w:rPr>
        <w:t xml:space="preserve"> mua hàng tại </w:t>
      </w:r>
      <w:r>
        <w:rPr>
          <w:rFonts w:ascii="Times New Roman" w:hAnsi="Times New Roman" w:cs="Times New Roman"/>
          <w:b/>
          <w:i/>
          <w:color w:val="000000" w:themeColor="text1"/>
          <w:sz w:val="26"/>
          <w:szCs w:val="26"/>
        </w:rPr>
        <w:t>Công ty</w:t>
      </w:r>
      <w:r w:rsidRPr="00AB4EE3">
        <w:rPr>
          <w:rFonts w:ascii="Times New Roman" w:hAnsi="Times New Roman" w:cs="Times New Roman"/>
          <w:b/>
          <w:i/>
          <w:color w:val="000000" w:themeColor="text1"/>
          <w:sz w:val="26"/>
          <w:szCs w:val="26"/>
        </w:rPr>
        <w:t xml:space="preserve"> Cổ phần Vicem Vật tư Vận tải Xi măng</w:t>
      </w:r>
    </w:p>
    <w:p w14:paraId="62301F1E"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môi trường kiểm soát</w:t>
      </w:r>
    </w:p>
    <w:p w14:paraId="6B26AAA5"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hoạt động kiểm soát</w:t>
      </w:r>
    </w:p>
    <w:p w14:paraId="456D7999"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hệ thống thông tin và truyền thông</w:t>
      </w:r>
    </w:p>
    <w:p w14:paraId="13DEAD97"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đánh giá rủi ro</w:t>
      </w:r>
    </w:p>
    <w:p w14:paraId="60B62683" w14:textId="77777777" w:rsidR="007E063B" w:rsidRDefault="007E063B" w:rsidP="007E063B">
      <w:pPr>
        <w:spacing w:after="0" w:line="288" w:lineRule="auto"/>
        <w:ind w:firstLine="720"/>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Về hoạt động giám sát</w:t>
      </w:r>
    </w:p>
    <w:p w14:paraId="46F05352" w14:textId="77777777" w:rsidR="00C079B8" w:rsidRDefault="007E063B" w:rsidP="007E063B">
      <w:pPr>
        <w:spacing w:after="0" w:line="288" w:lineRule="auto"/>
        <w:ind w:firstLine="720"/>
      </w:pPr>
      <w:r w:rsidRPr="00AB4EE3">
        <w:rPr>
          <w:rFonts w:ascii="Times New Roman" w:hAnsi="Times New Roman" w:cs="Times New Roman"/>
          <w:b/>
          <w:iCs/>
          <w:color w:val="000000" w:themeColor="text1"/>
          <w:sz w:val="26"/>
          <w:szCs w:val="26"/>
        </w:rPr>
        <w:t>KẾT LUẬN</w:t>
      </w:r>
      <w:bookmarkEnd w:id="2"/>
      <w:bookmarkEnd w:id="3"/>
      <w:bookmarkEnd w:id="4"/>
    </w:p>
    <w:sectPr w:rsidR="00C079B8"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3B"/>
    <w:rsid w:val="003A5271"/>
    <w:rsid w:val="007E063B"/>
    <w:rsid w:val="00C079B8"/>
    <w:rsid w:val="00E2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B964"/>
  <w15:chartTrackingRefBased/>
  <w15:docId w15:val="{DA6620D1-4730-4E7D-84C7-97596D17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3B"/>
    <w:pPr>
      <w:spacing w:after="200" w:line="276" w:lineRule="auto"/>
    </w:pPr>
    <w:rPr>
      <w:rFonts w:asciiTheme="minorHAnsi" w:hAnsiTheme="minorHAnsi"/>
      <w:sz w:val="22"/>
    </w:rPr>
  </w:style>
  <w:style w:type="paragraph" w:styleId="Heading2">
    <w:name w:val="heading 2"/>
    <w:basedOn w:val="Normal"/>
    <w:next w:val="Normal"/>
    <w:link w:val="Heading2Char"/>
    <w:uiPriority w:val="9"/>
    <w:unhideWhenUsed/>
    <w:qFormat/>
    <w:rsid w:val="007E063B"/>
    <w:pPr>
      <w:keepNext/>
      <w:keepLines/>
      <w:spacing w:after="0" w:line="360" w:lineRule="auto"/>
      <w:jc w:val="both"/>
      <w:outlineLvl w:val="1"/>
    </w:pPr>
    <w:rPr>
      <w:rFonts w:ascii="Times New Roman" w:eastAsia="Times New Roman" w:hAnsi="Times New Roman" w:cs="Times New Roman"/>
      <w:b/>
      <w:bCs/>
      <w:color w:val="FF0000"/>
      <w:sz w:val="26"/>
      <w:szCs w:val="26"/>
    </w:rPr>
  </w:style>
  <w:style w:type="paragraph" w:styleId="Heading3">
    <w:name w:val="heading 3"/>
    <w:basedOn w:val="Normal"/>
    <w:next w:val="Normal"/>
    <w:link w:val="Heading3Char"/>
    <w:uiPriority w:val="9"/>
    <w:unhideWhenUsed/>
    <w:qFormat/>
    <w:rsid w:val="007E063B"/>
    <w:pPr>
      <w:keepNext/>
      <w:keepLines/>
      <w:spacing w:after="0" w:line="360" w:lineRule="auto"/>
      <w:jc w:val="both"/>
      <w:outlineLvl w:val="2"/>
    </w:pPr>
    <w:rPr>
      <w:rFonts w:ascii="Times New Roman" w:eastAsia="Times New Roman" w:hAnsi="Times New Roman" w:cs="Times New Roman"/>
      <w:b/>
      <w:bCs/>
      <w:i/>
      <w:color w:val="FFC000"/>
      <w:sz w:val="26"/>
    </w:rPr>
  </w:style>
  <w:style w:type="paragraph" w:styleId="Heading4">
    <w:name w:val="heading 4"/>
    <w:basedOn w:val="Normal"/>
    <w:next w:val="Normal"/>
    <w:link w:val="Heading4Char"/>
    <w:uiPriority w:val="9"/>
    <w:unhideWhenUsed/>
    <w:qFormat/>
    <w:rsid w:val="007E063B"/>
    <w:pPr>
      <w:keepNext/>
      <w:keepLines/>
      <w:spacing w:after="0" w:line="360" w:lineRule="auto"/>
      <w:jc w:val="both"/>
      <w:outlineLvl w:val="3"/>
    </w:pPr>
    <w:rPr>
      <w:rFonts w:ascii="Times New Roman" w:eastAsia="Times New Roman" w:hAnsi="Times New Roman" w:cs="Times New Roman"/>
      <w:bCs/>
      <w:i/>
      <w:iCs/>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63B"/>
    <w:rPr>
      <w:rFonts w:eastAsia="Times New Roman" w:cs="Times New Roman"/>
      <w:b/>
      <w:bCs/>
      <w:color w:val="FF0000"/>
      <w:sz w:val="26"/>
      <w:szCs w:val="26"/>
    </w:rPr>
  </w:style>
  <w:style w:type="character" w:customStyle="1" w:styleId="Heading3Char">
    <w:name w:val="Heading 3 Char"/>
    <w:basedOn w:val="DefaultParagraphFont"/>
    <w:link w:val="Heading3"/>
    <w:uiPriority w:val="9"/>
    <w:rsid w:val="007E063B"/>
    <w:rPr>
      <w:rFonts w:eastAsia="Times New Roman" w:cs="Times New Roman"/>
      <w:b/>
      <w:bCs/>
      <w:i/>
      <w:color w:val="FFC000"/>
      <w:sz w:val="26"/>
    </w:rPr>
  </w:style>
  <w:style w:type="character" w:customStyle="1" w:styleId="Heading4Char">
    <w:name w:val="Heading 4 Char"/>
    <w:basedOn w:val="DefaultParagraphFont"/>
    <w:link w:val="Heading4"/>
    <w:uiPriority w:val="9"/>
    <w:rsid w:val="007E063B"/>
    <w:rPr>
      <w:rFonts w:eastAsia="Times New Roman" w:cs="Times New Roman"/>
      <w:bCs/>
      <w:i/>
      <w:iCs/>
      <w:color w:val="4F81BD"/>
      <w:sz w:val="26"/>
    </w:rPr>
  </w:style>
  <w:style w:type="paragraph" w:customStyle="1" w:styleId="1">
    <w:name w:val="1"/>
    <w:basedOn w:val="Normal"/>
    <w:qFormat/>
    <w:rsid w:val="007E063B"/>
    <w:pPr>
      <w:spacing w:after="0" w:line="288" w:lineRule="auto"/>
      <w:jc w:val="center"/>
    </w:pPr>
    <w:rPr>
      <w:rFonts w:ascii="Times New Roman" w:hAnsi="Times New Roman" w:cs="Times New Roman"/>
      <w:b/>
      <w:bC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2024-10-21T03:46:00Z</dcterms:created>
  <dcterms:modified xsi:type="dcterms:W3CDTF">2024-10-21T03:46:00Z</dcterms:modified>
</cp:coreProperties>
</file>