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D442A" w:rsidRDefault="000D442A" w:rsidP="000D442A">
      <w:pPr>
        <w:pStyle w:val="1"/>
        <w:widowControl w:val="0"/>
        <w:spacing w:line="300" w:lineRule="auto"/>
      </w:pPr>
      <w:r w:rsidRPr="00A062FA">
        <w:t>TÓM TẮT ĐỀ ÁN</w:t>
      </w:r>
    </w:p>
    <w:p w:rsidR="000D442A" w:rsidRPr="00A062FA" w:rsidRDefault="000D442A" w:rsidP="000D442A">
      <w:pPr>
        <w:pStyle w:val="1"/>
        <w:widowControl w:val="0"/>
        <w:spacing w:line="300" w:lineRule="auto"/>
      </w:pPr>
    </w:p>
    <w:p w:rsidR="000D442A" w:rsidRPr="00A062FA" w:rsidRDefault="000D442A" w:rsidP="000D442A">
      <w:pPr>
        <w:widowControl w:val="0"/>
        <w:spacing w:before="120" w:after="120" w:line="300" w:lineRule="auto"/>
        <w:ind w:firstLine="567"/>
        <w:jc w:val="both"/>
        <w:rPr>
          <w:rFonts w:ascii="Times New Roman" w:hAnsi="Times New Roman"/>
          <w:bCs/>
          <w:sz w:val="26"/>
          <w:szCs w:val="26"/>
          <w:lang w:val="vi-VN"/>
        </w:rPr>
      </w:pPr>
      <w:r w:rsidRPr="00A062FA">
        <w:rPr>
          <w:rFonts w:ascii="Times New Roman" w:hAnsi="Times New Roman"/>
          <w:sz w:val="26"/>
          <w:szCs w:val="26"/>
          <w:lang w:val="vi-VN"/>
        </w:rPr>
        <w:t>Vấn đề cấp thiết đặt ra cho Ngân hàng Nông nghiệp và Phát triển nông thôn Việt Nam Chi nhánh Hà Nội là phải đưa ra các biện pháp hoàn thiện sản phẩm cho vay khách hàng cá nhân, phát triển cho vay cả về chiều rộng và chiều sâu, phát huy hết khả năng vốn có để đạt được kết quả tương xứng với tiềm lực của Ngân hàng.</w:t>
      </w:r>
      <w:r w:rsidRPr="00A062FA">
        <w:rPr>
          <w:rFonts w:ascii="Times New Roman" w:hAnsi="Times New Roman"/>
          <w:sz w:val="26"/>
          <w:szCs w:val="26"/>
          <w:lang w:val="pt-BR"/>
        </w:rPr>
        <w:t xml:space="preserve"> </w:t>
      </w:r>
      <w:r w:rsidRPr="00A062FA">
        <w:rPr>
          <w:rFonts w:ascii="Times New Roman" w:hAnsi="Times New Roman"/>
          <w:sz w:val="26"/>
          <w:szCs w:val="26"/>
          <w:lang w:val="vi-VN"/>
        </w:rPr>
        <w:t xml:space="preserve">Bằng những kiến thức lý luận cơ bản tiếp thu trong quá trình học tập kết hợp với kiến thức thực tế, nhận biết được sự cần thiết và tầm quan trọng của hoạt động cho vay khách hàng cá nhân đối với ngân hàng, tác giả xin lựa chọn đề tài: </w:t>
      </w:r>
      <w:r w:rsidRPr="00A062FA">
        <w:rPr>
          <w:rFonts w:ascii="Times New Roman" w:hAnsi="Times New Roman"/>
          <w:b/>
          <w:bCs/>
          <w:i/>
          <w:iCs/>
          <w:sz w:val="26"/>
          <w:szCs w:val="26"/>
          <w:lang w:val="vi-VN"/>
        </w:rPr>
        <w:t>“Phát triển cho vay khách hàng cá nhân tại Ngân hàng Nông nghiệp và Phát triển nông thôn Việt Nam – Chi nhánh Hà Nội”</w:t>
      </w:r>
      <w:r w:rsidRPr="00A062FA">
        <w:rPr>
          <w:rFonts w:ascii="Times New Roman" w:hAnsi="Times New Roman"/>
          <w:bCs/>
          <w:sz w:val="26"/>
          <w:szCs w:val="26"/>
          <w:lang w:val="vi-VN"/>
        </w:rPr>
        <w:t xml:space="preserve"> làm đề tài nghiên cứu </w:t>
      </w:r>
      <w:r w:rsidRPr="00A062FA">
        <w:rPr>
          <w:rFonts w:ascii="Times New Roman" w:hAnsi="Times New Roman"/>
          <w:bCs/>
          <w:sz w:val="26"/>
          <w:szCs w:val="26"/>
          <w:lang w:val="pt-BR"/>
        </w:rPr>
        <w:t>đề án</w:t>
      </w:r>
      <w:r w:rsidRPr="00A062FA">
        <w:rPr>
          <w:rFonts w:ascii="Times New Roman" w:hAnsi="Times New Roman"/>
          <w:bCs/>
          <w:sz w:val="26"/>
          <w:szCs w:val="26"/>
          <w:lang w:val="vi-VN"/>
        </w:rPr>
        <w:t xml:space="preserve"> thạc sĩ. </w:t>
      </w:r>
    </w:p>
    <w:p w:rsidR="000D442A" w:rsidRPr="00A062FA" w:rsidRDefault="000D442A" w:rsidP="000D442A">
      <w:pPr>
        <w:widowControl w:val="0"/>
        <w:spacing w:before="120" w:after="120" w:line="300" w:lineRule="auto"/>
        <w:ind w:firstLine="567"/>
        <w:jc w:val="both"/>
        <w:rPr>
          <w:rFonts w:ascii="Times New Roman" w:hAnsi="Times New Roman"/>
          <w:bCs/>
          <w:sz w:val="26"/>
          <w:szCs w:val="26"/>
          <w:lang w:val="vi-VN"/>
        </w:rPr>
      </w:pPr>
      <w:r w:rsidRPr="00A062FA">
        <w:rPr>
          <w:rFonts w:ascii="Times New Roman" w:hAnsi="Times New Roman"/>
          <w:bCs/>
          <w:sz w:val="26"/>
          <w:szCs w:val="26"/>
          <w:lang w:val="vi-VN"/>
        </w:rPr>
        <w:t>+ Một là, đề án đã hệ thống hóa các cơ sở lý luận về phát triển cho vay khách hàng cá nhân của các Ngân hàng thương mại.</w:t>
      </w:r>
    </w:p>
    <w:p w:rsidR="000D442A" w:rsidRPr="00A062FA" w:rsidRDefault="000D442A" w:rsidP="000D442A">
      <w:pPr>
        <w:widowControl w:val="0"/>
        <w:spacing w:before="120" w:after="120" w:line="300" w:lineRule="auto"/>
        <w:ind w:firstLine="567"/>
        <w:jc w:val="both"/>
        <w:rPr>
          <w:rFonts w:ascii="Times New Roman" w:hAnsi="Times New Roman"/>
          <w:bCs/>
          <w:sz w:val="26"/>
          <w:szCs w:val="26"/>
          <w:lang w:val="vi-VN"/>
        </w:rPr>
      </w:pPr>
      <w:r w:rsidRPr="00A062FA">
        <w:rPr>
          <w:rFonts w:ascii="Times New Roman" w:hAnsi="Times New Roman"/>
          <w:bCs/>
          <w:sz w:val="26"/>
          <w:szCs w:val="26"/>
          <w:lang w:val="vi-VN"/>
        </w:rPr>
        <w:t xml:space="preserve">+ Hai là, đề án đi sâu phân tích thực trạng hoạt động cho vay khách hàng cá nhân tại Ngân hàng Nông nghiệp và Phát triển nông thôn Việt Nam – Chi nhánh Hà Nội. </w:t>
      </w:r>
    </w:p>
    <w:p w:rsidR="000D442A" w:rsidRPr="00A062FA" w:rsidRDefault="000D442A" w:rsidP="000D442A">
      <w:pPr>
        <w:widowControl w:val="0"/>
        <w:spacing w:before="120" w:after="120" w:line="300" w:lineRule="auto"/>
        <w:ind w:firstLine="567"/>
        <w:jc w:val="both"/>
        <w:rPr>
          <w:rFonts w:ascii="Times New Roman" w:hAnsi="Times New Roman"/>
          <w:bCs/>
          <w:sz w:val="26"/>
          <w:szCs w:val="26"/>
          <w:lang w:val="vi-VN"/>
        </w:rPr>
      </w:pPr>
      <w:r w:rsidRPr="00A062FA">
        <w:rPr>
          <w:rFonts w:ascii="Times New Roman" w:hAnsi="Times New Roman"/>
          <w:bCs/>
          <w:sz w:val="26"/>
          <w:szCs w:val="26"/>
          <w:lang w:val="vi-VN"/>
        </w:rPr>
        <w:t>+ Ba là, qua phân tích phần thực trạng, đề án đã đề xuất một số giải pháp phát triển cho vay khách hàng cá nhân tại Ngân hàng Nông nghiệp và Phát triển nông thôn Việt Nam – Chi nhánh Hà Nội.</w:t>
      </w:r>
    </w:p>
    <w:p w:rsidR="000D442A" w:rsidRPr="00A062FA" w:rsidRDefault="000D442A" w:rsidP="000D442A">
      <w:pPr>
        <w:widowControl w:val="0"/>
        <w:spacing w:before="120" w:after="120" w:line="300" w:lineRule="auto"/>
        <w:ind w:firstLine="567"/>
        <w:jc w:val="both"/>
        <w:rPr>
          <w:rFonts w:ascii="Times New Roman" w:hAnsi="Times New Roman"/>
          <w:bCs/>
          <w:spacing w:val="-2"/>
          <w:sz w:val="26"/>
          <w:szCs w:val="26"/>
          <w:lang w:val="vi-VN"/>
        </w:rPr>
      </w:pPr>
      <w:r w:rsidRPr="00A062FA">
        <w:rPr>
          <w:rFonts w:ascii="Times New Roman" w:hAnsi="Times New Roman"/>
          <w:bCs/>
          <w:sz w:val="26"/>
          <w:szCs w:val="26"/>
          <w:lang w:val="vi-VN"/>
        </w:rPr>
        <w:t>Với những mục tiêu nghiên cứu nêu trên, nghiên cứu sẽ tập trung vào trả lời các câu hỏi dưới đây:</w:t>
      </w:r>
      <w:r w:rsidRPr="00A062FA">
        <w:rPr>
          <w:rFonts w:ascii="Times New Roman" w:eastAsia="Times New Roman" w:hAnsi="Times New Roman"/>
          <w:sz w:val="26"/>
          <w:szCs w:val="26"/>
          <w:lang w:val="vi-VN" w:eastAsia="en-GB"/>
        </w:rPr>
        <w:t xml:space="preserve"> Các nhân tố nào ảnh hưởng đến hoạt động cho vay khách hàng cá nhân? Thực trạng cho vay khách hàng cá nhân tại Ngân hàng Nông nghiệp và Phát triển nông thôn Việt Nam – Chi nhánh Hà Nội như thế nào?</w:t>
      </w:r>
      <w:r w:rsidRPr="00A062FA">
        <w:rPr>
          <w:rFonts w:ascii="Times New Roman" w:eastAsia="Times New Roman" w:hAnsi="Times New Roman"/>
          <w:spacing w:val="-2"/>
          <w:sz w:val="26"/>
          <w:szCs w:val="26"/>
          <w:lang w:val="vi-VN" w:eastAsia="en-GB"/>
        </w:rPr>
        <w:t xml:space="preserve"> Kết quả đạt được và hạn chế trong việc phát triển cho vay khách hàng cá nhân tại Ngân hàng Nông nghiệp và Phát triển nông thôn Việt Nam – Chi nhánh Hà Nội là gì?</w:t>
      </w:r>
    </w:p>
    <w:p w:rsidR="000D442A" w:rsidRPr="00A062FA" w:rsidRDefault="000D442A" w:rsidP="000D442A">
      <w:pPr>
        <w:widowControl w:val="0"/>
        <w:spacing w:before="120" w:after="120" w:line="300" w:lineRule="auto"/>
        <w:ind w:firstLine="567"/>
        <w:jc w:val="both"/>
        <w:rPr>
          <w:rFonts w:ascii="Times New Roman" w:eastAsia="Times New Roman" w:hAnsi="Times New Roman"/>
          <w:sz w:val="26"/>
          <w:szCs w:val="26"/>
          <w:lang w:val="vi-VN" w:eastAsia="en-GB"/>
        </w:rPr>
      </w:pPr>
      <w:r w:rsidRPr="00A062FA">
        <w:rPr>
          <w:rFonts w:ascii="Times New Roman" w:hAnsi="Times New Roman"/>
          <w:bCs/>
          <w:sz w:val="26"/>
          <w:szCs w:val="26"/>
          <w:lang w:val="vi-VN"/>
        </w:rPr>
        <w:t>Thông qua các phân tích trên đề án đưa ra c</w:t>
      </w:r>
      <w:r w:rsidRPr="00A062FA">
        <w:rPr>
          <w:rFonts w:ascii="Times New Roman" w:eastAsia="Times New Roman" w:hAnsi="Times New Roman"/>
          <w:spacing w:val="4"/>
          <w:sz w:val="26"/>
          <w:szCs w:val="26"/>
          <w:lang w:val="vi-VN" w:eastAsia="en-GB"/>
        </w:rPr>
        <w:t xml:space="preserve">ác giải pháp nhằm phát triển </w:t>
      </w:r>
      <w:r w:rsidRPr="00A062FA">
        <w:rPr>
          <w:rFonts w:ascii="Times New Roman" w:eastAsia="Times New Roman" w:hAnsi="Times New Roman"/>
          <w:sz w:val="26"/>
          <w:szCs w:val="26"/>
          <w:lang w:val="vi-VN" w:eastAsia="en-GB"/>
        </w:rPr>
        <w:t xml:space="preserve">cho vay khách hàng cá nhân tại Ngân hàng Nông nghiệp và Phát triển nông thôn Việt Nam – Chi nhánh Hà Nội: </w:t>
      </w:r>
    </w:p>
    <w:p w:rsidR="000D442A" w:rsidRPr="00A062FA" w:rsidRDefault="000D442A" w:rsidP="000D442A">
      <w:pPr>
        <w:pStyle w:val="ListParagraph"/>
        <w:widowControl w:val="0"/>
        <w:numPr>
          <w:ilvl w:val="0"/>
          <w:numId w:val="1"/>
        </w:numPr>
        <w:spacing w:before="120" w:after="120" w:line="300" w:lineRule="auto"/>
        <w:ind w:left="1080"/>
        <w:jc w:val="both"/>
        <w:rPr>
          <w:rFonts w:ascii="Times New Roman" w:eastAsia="Times New Roman" w:hAnsi="Times New Roman"/>
          <w:sz w:val="26"/>
          <w:szCs w:val="26"/>
          <w:lang w:val="vi-VN" w:eastAsia="en-GB"/>
        </w:rPr>
      </w:pPr>
      <w:r w:rsidRPr="00A062FA">
        <w:rPr>
          <w:rFonts w:ascii="Times New Roman" w:eastAsia="Times New Roman" w:hAnsi="Times New Roman"/>
          <w:sz w:val="26"/>
          <w:szCs w:val="26"/>
          <w:lang w:val="vi-VN" w:eastAsia="en-GB"/>
        </w:rPr>
        <w:t>Chú trọng vào công tác quản lý, nâng cao chất lượng nguồn nhân lực</w:t>
      </w:r>
    </w:p>
    <w:p w:rsidR="000D442A" w:rsidRPr="00A062FA" w:rsidRDefault="000D442A" w:rsidP="000D442A">
      <w:pPr>
        <w:pStyle w:val="ListParagraph"/>
        <w:widowControl w:val="0"/>
        <w:numPr>
          <w:ilvl w:val="0"/>
          <w:numId w:val="1"/>
        </w:numPr>
        <w:spacing w:before="120" w:after="120" w:line="300" w:lineRule="auto"/>
        <w:ind w:left="1080"/>
        <w:jc w:val="both"/>
        <w:rPr>
          <w:rFonts w:ascii="Times New Roman" w:eastAsia="Times New Roman" w:hAnsi="Times New Roman"/>
          <w:sz w:val="26"/>
          <w:szCs w:val="26"/>
          <w:lang w:val="vi-VN" w:eastAsia="en-GB"/>
        </w:rPr>
      </w:pPr>
      <w:r w:rsidRPr="00A062FA">
        <w:rPr>
          <w:rFonts w:ascii="Times New Roman" w:eastAsia="Times New Roman" w:hAnsi="Times New Roman"/>
          <w:sz w:val="26"/>
          <w:szCs w:val="26"/>
          <w:lang w:val="vi-VN" w:eastAsia="en-GB"/>
        </w:rPr>
        <w:t>Đẩy mạnh hoạt động Marketing trong ngân hàng</w:t>
      </w:r>
    </w:p>
    <w:p w:rsidR="000D442A" w:rsidRPr="00A062FA" w:rsidRDefault="000D442A" w:rsidP="000D442A">
      <w:pPr>
        <w:pStyle w:val="ListParagraph"/>
        <w:widowControl w:val="0"/>
        <w:numPr>
          <w:ilvl w:val="0"/>
          <w:numId w:val="1"/>
        </w:numPr>
        <w:spacing w:before="120" w:after="120" w:line="300" w:lineRule="auto"/>
        <w:ind w:left="1080"/>
        <w:jc w:val="both"/>
        <w:rPr>
          <w:rFonts w:ascii="Times New Roman" w:eastAsia="Times New Roman" w:hAnsi="Times New Roman"/>
          <w:sz w:val="26"/>
          <w:szCs w:val="26"/>
          <w:lang w:val="vi-VN" w:eastAsia="en-GB"/>
        </w:rPr>
      </w:pPr>
      <w:r w:rsidRPr="00A062FA">
        <w:rPr>
          <w:rFonts w:ascii="Times New Roman" w:eastAsia="Times New Roman" w:hAnsi="Times New Roman"/>
          <w:sz w:val="26"/>
          <w:szCs w:val="26"/>
          <w:lang w:val="vi-VN" w:eastAsia="en-GB"/>
        </w:rPr>
        <w:t>Nâng cao trình độ khoa học kỹ thuật, công nghệ thông tin</w:t>
      </w:r>
    </w:p>
    <w:p w:rsidR="000D442A" w:rsidRPr="00A062FA" w:rsidRDefault="000D442A" w:rsidP="000D442A">
      <w:pPr>
        <w:pStyle w:val="ListParagraph"/>
        <w:widowControl w:val="0"/>
        <w:numPr>
          <w:ilvl w:val="0"/>
          <w:numId w:val="1"/>
        </w:numPr>
        <w:spacing w:before="120" w:after="120" w:line="300" w:lineRule="auto"/>
        <w:ind w:left="1080"/>
        <w:jc w:val="both"/>
        <w:rPr>
          <w:rFonts w:ascii="Times New Roman" w:eastAsia="Times New Roman" w:hAnsi="Times New Roman"/>
          <w:sz w:val="26"/>
          <w:szCs w:val="26"/>
          <w:lang w:val="vi-VN" w:eastAsia="en-GB"/>
        </w:rPr>
      </w:pPr>
      <w:r w:rsidRPr="00A062FA">
        <w:rPr>
          <w:rFonts w:ascii="Times New Roman" w:eastAsia="Times New Roman" w:hAnsi="Times New Roman"/>
          <w:sz w:val="26"/>
          <w:szCs w:val="26"/>
          <w:lang w:val="vi-VN" w:eastAsia="en-GB"/>
        </w:rPr>
        <w:t>Tăng sức cạnh tranh với các NHTM, thu hút khách hàng cá nhân vay vốn</w:t>
      </w:r>
    </w:p>
    <w:p w:rsidR="007A4C7E" w:rsidRPr="000D442A" w:rsidRDefault="000D442A" w:rsidP="000D442A">
      <w:pPr>
        <w:widowControl w:val="0"/>
        <w:spacing w:before="120" w:after="120" w:line="300" w:lineRule="auto"/>
        <w:ind w:firstLine="567"/>
        <w:jc w:val="both"/>
        <w:rPr>
          <w:lang w:val="vi-VN"/>
        </w:rPr>
      </w:pPr>
      <w:r w:rsidRPr="00A062FA">
        <w:rPr>
          <w:rFonts w:ascii="Times New Roman" w:hAnsi="Times New Roman"/>
          <w:bCs/>
          <w:sz w:val="26"/>
          <w:szCs w:val="26"/>
          <w:lang w:val="vi-VN"/>
        </w:rPr>
        <w:t>Hy vọng rằng, đề án đưa ra những giải pháp, kiến nghị đã phần nào đó đem lại đóng góp nhỏ bé trong việc phát triển cho vay KHCN tại Agribank Chi nhánh Hà Nội. Ngân hàng cần thực hiện đồng bộ các giải pháp để đem lại hiệu quả tốt nhất.</w:t>
      </w:r>
    </w:p>
    <w:sectPr w:rsidR="007A4C7E" w:rsidRPr="000D442A" w:rsidSect="000D442A">
      <w:pgSz w:w="11907" w:h="16840" w:code="9"/>
      <w:pgMar w:top="1134" w:right="1134" w:bottom="1418" w:left="1985"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5C3C"/>
    <w:multiLevelType w:val="hybridMultilevel"/>
    <w:tmpl w:val="4EC430B6"/>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381445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42A"/>
    <w:rsid w:val="000D442A"/>
    <w:rsid w:val="003A285C"/>
    <w:rsid w:val="007A4C7E"/>
    <w:rsid w:val="00D71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59F4B-F368-4E9F-A8DF-84365EF56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42A"/>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42A"/>
    <w:pPr>
      <w:ind w:left="720"/>
      <w:contextualSpacing/>
    </w:pPr>
  </w:style>
  <w:style w:type="paragraph" w:customStyle="1" w:styleId="1">
    <w:name w:val="1"/>
    <w:basedOn w:val="Normal"/>
    <w:qFormat/>
    <w:rsid w:val="000D442A"/>
    <w:pPr>
      <w:spacing w:after="0" w:line="312" w:lineRule="auto"/>
      <w:jc w:val="center"/>
    </w:pPr>
    <w:rPr>
      <w:rFonts w:ascii="Times New Roman" w:hAnsi="Times New Roman"/>
      <w:b/>
      <w:sz w:val="28"/>
      <w:szCs w:val="28"/>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1960</Characters>
  <Application>Microsoft Office Word</Application>
  <DocSecurity>0</DocSecurity>
  <Lines>16</Lines>
  <Paragraphs>4</Paragraphs>
  <ScaleCrop>false</ScaleCrop>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2024-11-27T09:53:00Z</dcterms:created>
  <dcterms:modified xsi:type="dcterms:W3CDTF">2024-11-27T09:53:00Z</dcterms:modified>
</cp:coreProperties>
</file>