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F5175" w14:textId="199601A8" w:rsidR="002760D5" w:rsidRDefault="002760D5" w:rsidP="002760D5">
      <w:pPr>
        <w:spacing w:after="120"/>
        <w:jc w:val="center"/>
        <w:rPr>
          <w:b/>
          <w:bCs/>
          <w:sz w:val="28"/>
          <w:szCs w:val="28"/>
        </w:rPr>
      </w:pPr>
      <w:r w:rsidRPr="002760D5">
        <w:rPr>
          <w:b/>
          <w:bCs/>
          <w:sz w:val="28"/>
          <w:szCs w:val="28"/>
        </w:rPr>
        <w:t>TÓM TẮT ĐỀ ÁN</w:t>
      </w:r>
    </w:p>
    <w:p w14:paraId="2F1BCE11" w14:textId="77777777" w:rsidR="002760D5" w:rsidRPr="002760D5" w:rsidRDefault="002760D5" w:rsidP="002760D5">
      <w:pPr>
        <w:spacing w:after="120"/>
        <w:jc w:val="center"/>
        <w:rPr>
          <w:b/>
          <w:bCs/>
          <w:sz w:val="28"/>
          <w:szCs w:val="28"/>
        </w:rPr>
      </w:pPr>
    </w:p>
    <w:p w14:paraId="491BCBCE" w14:textId="25110E53" w:rsidR="002760D5" w:rsidRDefault="002760D5" w:rsidP="002760D5">
      <w:pPr>
        <w:spacing w:after="120"/>
        <w:ind w:firstLine="539"/>
        <w:jc w:val="both"/>
      </w:pPr>
      <w:r w:rsidRPr="0020334B">
        <w:t>Bước sang những thập niên đầu của thế kỷ 21, căn cứ theo xu hướng phát triển chung của các nước trên thế giới  và trong bối cảnh ra đời của cách mạng 4.0, nghị quyết củ</w:t>
      </w:r>
      <w:r>
        <w:t>a Đảng</w:t>
      </w:r>
      <w:r w:rsidRPr="0020334B">
        <w:t xml:space="preserve"> về</w:t>
      </w:r>
      <w:r>
        <w:t xml:space="preserve">  đường lối, quyết sách</w:t>
      </w:r>
      <w:r w:rsidRPr="0020334B">
        <w:t xml:space="preserve"> đã</w:t>
      </w:r>
      <w:r>
        <w:t xml:space="preserve"> và đang</w:t>
      </w:r>
      <w:r w:rsidRPr="0020334B">
        <w:t xml:space="preserve"> được xây dự</w:t>
      </w:r>
      <w:r>
        <w:t>ng, góp phần khẳng định vị thế</w:t>
      </w:r>
      <w:r w:rsidRPr="0020334B">
        <w:t xml:space="preserve"> Việt Nam</w:t>
      </w:r>
      <w:r>
        <w:t>,</w:t>
      </w:r>
      <w:r w:rsidRPr="0020334B">
        <w:t xml:space="preserve"> chủ động tham gia cuộc Cách mạng Công nghiệp 4.0; Quyết định số 749 (QĐ749, 2020) của Thủ tướng Chính phủ về chương trình Chuyển đổi số</w:t>
      </w:r>
      <w:r>
        <w:t xml:space="preserve"> (CĐS)</w:t>
      </w:r>
      <w:r w:rsidRPr="0020334B">
        <w:t xml:space="preserve"> quốc gia đến năm 2025 và định hướng đế</w:t>
      </w:r>
      <w:r>
        <w:t xml:space="preserve">n năm 2030 cũng </w:t>
      </w:r>
      <w:r w:rsidRPr="0020334B">
        <w:t>chỉ</w:t>
      </w:r>
      <w:r>
        <w:t xml:space="preserve"> rõ: “CĐS</w:t>
      </w:r>
      <w:r w:rsidRPr="0020334B">
        <w:t xml:space="preserve"> hiện nay là một phần tất yếu trong quá trình phát triển của giáo dục đại học” (NQ52, 2019).</w:t>
      </w:r>
      <w:r w:rsidRPr="0076526C">
        <w:t xml:space="preserve"> </w:t>
      </w:r>
      <w:r>
        <w:t>Khối giáo dục đại học</w:t>
      </w:r>
      <w:r w:rsidRPr="0020334B">
        <w:t xml:space="preserve"> là những th</w:t>
      </w:r>
      <w:r>
        <w:t>ành phần</w:t>
      </w:r>
      <w:r w:rsidRPr="0020334B">
        <w:t xml:space="preserve"> quan trọng củ</w:t>
      </w:r>
      <w:r>
        <w:t xml:space="preserve">a giáo dục Việt Nam, </w:t>
      </w:r>
      <w:r w:rsidRPr="0020334B">
        <w:t>đào tạo nguồn nhân lự</w:t>
      </w:r>
      <w:r>
        <w:t>c có trình độ</w:t>
      </w:r>
      <w:r w:rsidRPr="0020334B">
        <w:t xml:space="preserve"> cao nhằm trang bị kiến thức, các kỹ năng nghề nghiệp, kỹ năng mềm cần thiết trong giai đoạn chuyển mình mạnh mẽ này. </w:t>
      </w:r>
    </w:p>
    <w:p w14:paraId="4A6668B0" w14:textId="77777777" w:rsidR="002760D5" w:rsidRPr="0020334B" w:rsidRDefault="002760D5" w:rsidP="002760D5">
      <w:pPr>
        <w:shd w:val="clear" w:color="auto" w:fill="FFFFFF" w:themeFill="background1"/>
        <w:spacing w:after="120"/>
        <w:ind w:firstLine="540"/>
        <w:jc w:val="both"/>
      </w:pPr>
      <w:r w:rsidRPr="0020334B">
        <w:t>Không nằm ngoài xu thế chung của xã hội và ngành giáo dụ</w:t>
      </w:r>
      <w:r>
        <w:t xml:space="preserve">c, </w:t>
      </w:r>
      <w:r w:rsidRPr="0020334B">
        <w:t>Đại học Xây dựng Hà Nội đang từng bướ</w:t>
      </w:r>
      <w:r>
        <w:t>c ứng</w:t>
      </w:r>
      <w:r w:rsidRPr="0020334B">
        <w:t xml:space="preserve"> dụng nhữ</w:t>
      </w:r>
      <w:r>
        <w:t>ng ưu thế mà CĐS mang tới</w:t>
      </w:r>
      <w:r w:rsidRPr="0020334B">
        <w:t>, nhằ</w:t>
      </w:r>
      <w:r>
        <w:t>m đem lại</w:t>
      </w:r>
      <w:r w:rsidRPr="0020334B">
        <w:t xml:space="preserve"> khả</w:t>
      </w:r>
      <w:r>
        <w:t xml:space="preserve"> năng tương tác và tiếp cận</w:t>
      </w:r>
      <w:r w:rsidRPr="0020334B">
        <w:t>, đạt được kết quả học tập tốt hơn, nhằm nâng cao chất lượng, tạo ra những sản phẩm hoàn hảo cho thị trường nhân lực Việt Nam. Chính vì vậy, trong đề án này, sẽ phân tích</w:t>
      </w:r>
      <w:r>
        <w:t xml:space="preserve"> và đánh giá</w:t>
      </w:r>
      <w:r w:rsidRPr="0020334B">
        <w:t xml:space="preserve"> các nhân tố ảnh hưởng đế</w:t>
      </w:r>
      <w:r>
        <w:t>n CĐS</w:t>
      </w:r>
      <w:r w:rsidRPr="0020334B">
        <w:t xml:space="preserve"> quản lý sinh </w:t>
      </w:r>
      <w:proofErr w:type="gramStart"/>
      <w:r w:rsidRPr="0020334B">
        <w:t>viên</w:t>
      </w:r>
      <w:r>
        <w:t>(</w:t>
      </w:r>
      <w:proofErr w:type="gramEnd"/>
      <w:r>
        <w:t>QLSV)</w:t>
      </w:r>
      <w:r w:rsidRPr="0020334B">
        <w:t xml:space="preserve"> tại Đại học Xây dựng Hà Nội, kết quả nghiên cứu sẽ là căn cứ tư vấn cho lãnh đạo Nhà trưởng nhằm nâng cao chất lượng </w:t>
      </w:r>
      <w:r>
        <w:t xml:space="preserve">CĐS </w:t>
      </w:r>
      <w:r w:rsidRPr="0020334B">
        <w:t>trong giai đoạn 2020 – 2025 cũng như tầ</w:t>
      </w:r>
      <w:r>
        <w:t>m nhìn 2045</w:t>
      </w:r>
      <w:r w:rsidRPr="0020334B">
        <w:t>.</w:t>
      </w:r>
    </w:p>
    <w:p w14:paraId="6AB38292" w14:textId="77777777" w:rsidR="002760D5" w:rsidRPr="0020334B" w:rsidRDefault="002760D5" w:rsidP="002760D5">
      <w:pPr>
        <w:spacing w:after="120"/>
        <w:ind w:firstLine="540"/>
        <w:jc w:val="both"/>
      </w:pPr>
      <w:r w:rsidRPr="0020334B">
        <w:t>Mục tiêu chính của đề án nghiên cứu này là tìm hiểu về tác động của các nhân tố ảnh hướng đế</w:t>
      </w:r>
      <w:r>
        <w:t>n CĐS QLSV</w:t>
      </w:r>
      <w:r w:rsidRPr="0020334B">
        <w:t xml:space="preserve"> tại Đại học Xây dựng Hà Nộ</w:t>
      </w:r>
      <w:r>
        <w:t>i, căn cứ vào</w:t>
      </w:r>
      <w:r w:rsidRPr="0020334B">
        <w:t xml:space="preserve"> kết quả nghiên cứu nhằm đưa ra đề xuất phù hợp </w:t>
      </w:r>
      <w:r>
        <w:t>cho công tác CĐS QLSV của nhà trường</w:t>
      </w:r>
      <w:r w:rsidRPr="0020334B">
        <w:t>. Các cơ quan quản lý vĩ mô, các nhà giáo dục, nhà nghiên cứu cũng có thể sử dụng kết quả nghiên cứu để phục vụ các nghiên cứu sau này; hỗ trợ ra quyết định, ban hành và điều chỉnh các chính sách liên quan đế</w:t>
      </w:r>
      <w:r>
        <w:t>n CĐS QLSV</w:t>
      </w:r>
      <w:r w:rsidRPr="0020334B">
        <w:t>. Cụ thể hơn, nghiên cứu được đặt ra nhằm trả lời những câu hỏi sau:</w:t>
      </w:r>
    </w:p>
    <w:p w14:paraId="03A5116E" w14:textId="77777777" w:rsidR="002760D5" w:rsidRPr="0020334B" w:rsidRDefault="002760D5" w:rsidP="002760D5">
      <w:pPr>
        <w:pStyle w:val="ListParagraph"/>
        <w:numPr>
          <w:ilvl w:val="0"/>
          <w:numId w:val="1"/>
        </w:numPr>
        <w:spacing w:after="120"/>
        <w:ind w:left="0" w:firstLine="450"/>
        <w:contextualSpacing w:val="0"/>
        <w:jc w:val="both"/>
      </w:pPr>
      <w:r>
        <w:t>N</w:t>
      </w:r>
      <w:r w:rsidRPr="0020334B">
        <w:t>hân tố</w:t>
      </w:r>
      <w:r>
        <w:t xml:space="preserve"> </w:t>
      </w:r>
      <w:r w:rsidRPr="0020334B">
        <w:t>nào có khả năng ảnh hưởng</w:t>
      </w:r>
      <w:r>
        <w:t xml:space="preserve"> quan trọng nhất</w:t>
      </w:r>
      <w:r w:rsidRPr="0020334B">
        <w:t xml:space="preserve"> đến </w:t>
      </w:r>
      <w:r>
        <w:t xml:space="preserve">CĐS QLSV </w:t>
      </w:r>
      <w:r w:rsidRPr="0020334B">
        <w:t>tại Đại học Xây dựng Hà Nội</w:t>
      </w:r>
    </w:p>
    <w:p w14:paraId="6E9A5C22" w14:textId="77777777" w:rsidR="002760D5" w:rsidRPr="0020334B" w:rsidRDefault="002760D5" w:rsidP="002760D5">
      <w:pPr>
        <w:pStyle w:val="ListParagraph"/>
        <w:numPr>
          <w:ilvl w:val="0"/>
          <w:numId w:val="1"/>
        </w:numPr>
        <w:spacing w:after="120"/>
        <w:ind w:left="0" w:firstLine="450"/>
        <w:contextualSpacing w:val="0"/>
        <w:jc w:val="both"/>
      </w:pPr>
      <w:r w:rsidRPr="0020334B">
        <w:t>Các đề xuất, kiến nghị về hệ thố</w:t>
      </w:r>
      <w:r>
        <w:t>ng CĐS QLSV tại</w:t>
      </w:r>
      <w:r w:rsidRPr="0020334B">
        <w:t xml:space="preserve"> Đại h</w:t>
      </w:r>
      <w:r>
        <w:t>ọc</w:t>
      </w:r>
      <w:r w:rsidRPr="0020334B">
        <w:t xml:space="preserve"> Xây dựng Hà Nội?</w:t>
      </w:r>
    </w:p>
    <w:p w14:paraId="246C37FD" w14:textId="77777777"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5E24E3"/>
    <w:multiLevelType w:val="hybridMultilevel"/>
    <w:tmpl w:val="C40C8014"/>
    <w:lvl w:ilvl="0" w:tplc="08560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091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D5"/>
    <w:rsid w:val="00271966"/>
    <w:rsid w:val="002760D5"/>
    <w:rsid w:val="003A5271"/>
    <w:rsid w:val="00903648"/>
    <w:rsid w:val="00BD3050"/>
    <w:rsid w:val="00DB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E44A"/>
  <w15:chartTrackingRefBased/>
  <w15:docId w15:val="{E740CA78-66A9-4F4C-AD8F-F3D7DA9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D5"/>
    <w:pPr>
      <w:spacing w:before="120" w:after="0" w:line="312" w:lineRule="auto"/>
    </w:pPr>
    <w:rPr>
      <w:rFonts w:cs="Times New Roman"/>
      <w:kern w:val="2"/>
      <w:sz w:val="26"/>
      <w:szCs w:val="26"/>
      <w14:ligatures w14:val="standardContextual"/>
    </w:rPr>
  </w:style>
  <w:style w:type="paragraph" w:styleId="Heading2">
    <w:name w:val="heading 2"/>
    <w:basedOn w:val="Normal"/>
    <w:next w:val="Normal"/>
    <w:link w:val="Heading2Char"/>
    <w:uiPriority w:val="9"/>
    <w:unhideWhenUsed/>
    <w:qFormat/>
    <w:rsid w:val="002760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0D5"/>
    <w:rPr>
      <w:rFonts w:asciiTheme="majorHAnsi" w:eastAsiaTheme="majorEastAsia" w:hAnsiTheme="majorHAnsi" w:cstheme="majorBidi"/>
      <w:color w:val="2F5496" w:themeColor="accent1" w:themeShade="BF"/>
      <w:kern w:val="2"/>
      <w:sz w:val="32"/>
      <w:szCs w:val="32"/>
      <w14:ligatures w14:val="standardContextual"/>
    </w:rPr>
  </w:style>
  <w:style w:type="paragraph" w:styleId="ListParagraph">
    <w:name w:val="List Paragraph"/>
    <w:basedOn w:val="Normal"/>
    <w:link w:val="ListParagraphChar"/>
    <w:uiPriority w:val="34"/>
    <w:qFormat/>
    <w:rsid w:val="002760D5"/>
    <w:pPr>
      <w:ind w:left="720"/>
      <w:contextualSpacing/>
    </w:pPr>
  </w:style>
  <w:style w:type="character" w:customStyle="1" w:styleId="ListParagraphChar">
    <w:name w:val="List Paragraph Char"/>
    <w:basedOn w:val="DefaultParagraphFont"/>
    <w:link w:val="ListParagraph"/>
    <w:uiPriority w:val="34"/>
    <w:rsid w:val="002760D5"/>
    <w:rPr>
      <w:rFonts w:cs="Times New Roman"/>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2024-11-29T10:57:00Z</dcterms:created>
  <dcterms:modified xsi:type="dcterms:W3CDTF">2024-11-29T10:58:00Z</dcterms:modified>
</cp:coreProperties>
</file>