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28F21B" w14:textId="77777777" w:rsidR="002A18A3" w:rsidRPr="00C66AA4" w:rsidRDefault="00255C90" w:rsidP="00C66AA4">
      <w:pPr>
        <w:spacing w:line="312" w:lineRule="auto"/>
        <w:jc w:val="center"/>
        <w:rPr>
          <w:rFonts w:ascii="Times New Roman" w:eastAsia="Times New Roman" w:hAnsi="Times New Roman" w:cs="Times New Roman"/>
          <w:sz w:val="30"/>
          <w:szCs w:val="30"/>
        </w:rPr>
      </w:pPr>
      <w:bookmarkStart w:id="0" w:name="_heading=h.gjdgxs" w:colFirst="0" w:colLast="0"/>
      <w:bookmarkEnd w:id="0"/>
      <w:r w:rsidRPr="00C66AA4">
        <w:rPr>
          <w:rFonts w:ascii="Times New Roman" w:eastAsia="Times New Roman" w:hAnsi="Times New Roman" w:cs="Times New Roman"/>
          <w:sz w:val="30"/>
          <w:szCs w:val="30"/>
        </w:rPr>
        <w:t>BỘ GIÁO DỤC VÀ ĐÀO TẠO</w:t>
      </w:r>
    </w:p>
    <w:p w14:paraId="60DCE0F4" w14:textId="76A5D53B" w:rsidR="002A18A3" w:rsidRPr="00C66AA4" w:rsidRDefault="00255C90" w:rsidP="00C66AA4">
      <w:pPr>
        <w:spacing w:line="312" w:lineRule="auto"/>
        <w:jc w:val="center"/>
        <w:rPr>
          <w:rFonts w:ascii="Times New Roman" w:eastAsia="Times New Roman" w:hAnsi="Times New Roman" w:cs="Times New Roman"/>
          <w:b/>
          <w:sz w:val="30"/>
          <w:szCs w:val="30"/>
        </w:rPr>
      </w:pPr>
      <w:r w:rsidRPr="00C66AA4">
        <w:rPr>
          <w:rFonts w:ascii="Times New Roman" w:eastAsia="Times New Roman" w:hAnsi="Times New Roman" w:cs="Times New Roman"/>
          <w:b/>
          <w:sz w:val="30"/>
          <w:szCs w:val="30"/>
        </w:rPr>
        <w:t>TRƯỜNG ĐẠI HỌC KINH TẾ QUỐC DÂN</w:t>
      </w:r>
    </w:p>
    <w:p w14:paraId="14EA70B2" w14:textId="52F2205C" w:rsidR="002A18A3" w:rsidRPr="00C66AA4" w:rsidRDefault="00C66AA4" w:rsidP="00C66AA4">
      <w:pPr>
        <w:spacing w:line="312" w:lineRule="auto"/>
        <w:jc w:val="center"/>
        <w:rPr>
          <w:rFonts w:ascii="Times New Roman" w:eastAsia="Times New Roman" w:hAnsi="Times New Roman" w:cs="Times New Roman"/>
          <w:b/>
          <w:sz w:val="30"/>
          <w:szCs w:val="30"/>
        </w:rPr>
      </w:pPr>
      <w:r>
        <w:rPr>
          <w:rFonts w:ascii="Times New Roman" w:eastAsia="Times New Roman" w:hAnsi="Times New Roman" w:cs="Times New Roman"/>
          <w:b/>
          <w:noProof/>
          <w:sz w:val="30"/>
          <w:szCs w:val="30"/>
        </w:rPr>
        <mc:AlternateContent>
          <mc:Choice Requires="wps">
            <w:drawing>
              <wp:anchor distT="0" distB="0" distL="114300" distR="114300" simplePos="0" relativeHeight="251665408" behindDoc="0" locked="0" layoutInCell="1" allowOverlap="1" wp14:anchorId="46EE2675" wp14:editId="45445A1F">
                <wp:simplePos x="0" y="0"/>
                <wp:positionH relativeFrom="column">
                  <wp:posOffset>1914261</wp:posOffset>
                </wp:positionH>
                <wp:positionV relativeFrom="paragraph">
                  <wp:posOffset>15875</wp:posOffset>
                </wp:positionV>
                <wp:extent cx="1799590" cy="0"/>
                <wp:effectExtent l="0" t="0" r="0" b="0"/>
                <wp:wrapNone/>
                <wp:docPr id="1542644000" name="Straight Connector 2"/>
                <wp:cNvGraphicFramePr/>
                <a:graphic xmlns:a="http://schemas.openxmlformats.org/drawingml/2006/main">
                  <a:graphicData uri="http://schemas.microsoft.com/office/word/2010/wordprocessingShape">
                    <wps:wsp>
                      <wps:cNvCnPr/>
                      <wps:spPr>
                        <a:xfrm>
                          <a:off x="0" y="0"/>
                          <a:ext cx="179959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2801B21" id="Straight Connector 2"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0.75pt,1.25pt" to="292.4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J5ogEAAJkDAAAOAAAAZHJzL2Uyb0RvYy54bWysU01v2zAMvQ/ofxB0b+QE6LoYcXposV6G&#10;rdjWH6DKVCxMX6C02Pn3o5TEKbZhGIZdaEnke+Qj6c3d5CzbAyYTfMeXi4Yz8Cr0xu86/vz1/fU7&#10;zlKWvpc2eOj4ARK/21692YyxhVUYgu0BGZH41I6x40POsRUiqQGcTIsQwZNTB3Qy0xV3okc5Eruz&#10;YtU0b8UYsI8YFKRErw9HJ99Wfq1B5U9aJ8jMdpxqy9VitS/Fiu1GtjuUcTDqVIb8hyqcNJ6SzlQP&#10;Mkv2Hc0vVM4oDCnovFDBiaC1UVA1kJpl85OaL4OMULVQc1Kc25T+H636uL/3T0htGGNqU3zComLS&#10;6MqX6mNTbdZhbhZMmSl6XN6u1zdr6qk6+8QFGDHlRwiOlUPHrfFFh2zl/kPKlIxCzyHl2Xo2EuPq&#10;tqkTEZda6ikfLBzDPoNmpi/ZK11dE7i3yPaSBtx/W5aBErn1FFkg2lg7g5o/g06xBQZ1df4WOEfX&#10;jMHnGeiMD/i7rHk6l6qP8VT2K63l+BL6Q51MddD8q7LTrpYFe32v8Msftf0BAAD//wMAUEsDBBQA&#10;BgAIAAAAIQDm3tMD3QAAAAcBAAAPAAAAZHJzL2Rvd25yZXYueG1sTI5BT8JAFITvJv6HzTPxJltq&#10;MVC7JUQk0YSL1APHpftoK923TXcp9d/75KKnyWQmM1+2HG0rBux940jBdBKBQCqdaahS8FlsHuYg&#10;fNBkdOsIFXyjh2V+e5Pp1LgLfeCwC5XgEfKpVlCH0KVS+rJGq/3EdUicHV1vdWDbV9L0+sLjtpVx&#10;FD1Jqxvih1p3+FJjedqdrYLhK1lbtz2+b4rtvlit304UJ69K3d+Nq2cQAcfwV4ZffEaHnJkO7kzG&#10;i1bBYzSdcVVBzML5bJ4sQByuXuaZ/M+f/wAAAP//AwBQSwECLQAUAAYACAAAACEAtoM4kv4AAADh&#10;AQAAEwAAAAAAAAAAAAAAAAAAAAAAW0NvbnRlbnRfVHlwZXNdLnhtbFBLAQItABQABgAIAAAAIQA4&#10;/SH/1gAAAJQBAAALAAAAAAAAAAAAAAAAAC8BAABfcmVscy8ucmVsc1BLAQItABQABgAIAAAAIQBr&#10;N+J5ogEAAJkDAAAOAAAAAAAAAAAAAAAAAC4CAABkcnMvZTJvRG9jLnhtbFBLAQItABQABgAIAAAA&#10;IQDm3tMD3QAAAAcBAAAPAAAAAAAAAAAAAAAAAPwDAABkcnMvZG93bnJldi54bWxQSwUGAAAAAAQA&#10;BADzAAAABgUAAAAA&#10;" strokecolor="black [3040]" strokeweight="1pt"/>
            </w:pict>
          </mc:Fallback>
        </mc:AlternateContent>
      </w:r>
    </w:p>
    <w:p w14:paraId="00F22C78" w14:textId="77777777" w:rsidR="002A18A3" w:rsidRPr="00C66AA4" w:rsidRDefault="002A18A3" w:rsidP="00C66AA4">
      <w:pPr>
        <w:spacing w:line="312" w:lineRule="auto"/>
        <w:jc w:val="center"/>
        <w:rPr>
          <w:rFonts w:ascii="Times New Roman" w:eastAsia="Times New Roman" w:hAnsi="Times New Roman" w:cs="Times New Roman"/>
          <w:b/>
          <w:sz w:val="30"/>
          <w:szCs w:val="30"/>
        </w:rPr>
      </w:pPr>
    </w:p>
    <w:p w14:paraId="65A095DD" w14:textId="77777777" w:rsidR="002A18A3" w:rsidRDefault="002A18A3" w:rsidP="00C66AA4">
      <w:pPr>
        <w:spacing w:line="312" w:lineRule="auto"/>
        <w:jc w:val="center"/>
        <w:rPr>
          <w:rFonts w:ascii="Times New Roman" w:eastAsia="Times New Roman" w:hAnsi="Times New Roman" w:cs="Times New Roman"/>
          <w:b/>
          <w:sz w:val="30"/>
          <w:szCs w:val="30"/>
        </w:rPr>
      </w:pPr>
    </w:p>
    <w:p w14:paraId="259080B2" w14:textId="77777777" w:rsidR="00C66AA4" w:rsidRPr="00C66AA4" w:rsidRDefault="00C66AA4" w:rsidP="00C66AA4">
      <w:pPr>
        <w:spacing w:line="312" w:lineRule="auto"/>
        <w:jc w:val="center"/>
        <w:rPr>
          <w:rFonts w:ascii="Times New Roman" w:eastAsia="Times New Roman" w:hAnsi="Times New Roman" w:cs="Times New Roman"/>
          <w:b/>
          <w:sz w:val="30"/>
          <w:szCs w:val="30"/>
        </w:rPr>
      </w:pPr>
    </w:p>
    <w:p w14:paraId="5CA227CF" w14:textId="5E6D148C" w:rsidR="002A18A3" w:rsidRPr="00C66AA4" w:rsidRDefault="00ED30C8" w:rsidP="00C66AA4">
      <w:pPr>
        <w:spacing w:line="312"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Phạm Văn Trường</w:t>
      </w:r>
    </w:p>
    <w:p w14:paraId="53DE246A" w14:textId="77777777" w:rsidR="002A18A3" w:rsidRPr="00C66AA4" w:rsidRDefault="002A18A3" w:rsidP="00C66AA4">
      <w:pPr>
        <w:spacing w:line="312" w:lineRule="auto"/>
        <w:jc w:val="center"/>
        <w:rPr>
          <w:rFonts w:ascii="Times New Roman" w:eastAsia="Times New Roman" w:hAnsi="Times New Roman" w:cs="Times New Roman"/>
          <w:sz w:val="30"/>
          <w:szCs w:val="30"/>
        </w:rPr>
      </w:pPr>
    </w:p>
    <w:p w14:paraId="0C27C5C9" w14:textId="77777777" w:rsidR="002A18A3" w:rsidRPr="00C66AA4" w:rsidRDefault="002A18A3" w:rsidP="00C66AA4">
      <w:pPr>
        <w:spacing w:line="312" w:lineRule="auto"/>
        <w:jc w:val="center"/>
        <w:rPr>
          <w:rFonts w:ascii="Times New Roman" w:eastAsia="Times New Roman" w:hAnsi="Times New Roman" w:cs="Times New Roman"/>
          <w:sz w:val="30"/>
          <w:szCs w:val="30"/>
        </w:rPr>
      </w:pPr>
    </w:p>
    <w:p w14:paraId="6CDB6A3D" w14:textId="77777777" w:rsidR="002A18A3" w:rsidRPr="00C66AA4" w:rsidRDefault="002A18A3" w:rsidP="00C66AA4">
      <w:pPr>
        <w:spacing w:line="312" w:lineRule="auto"/>
        <w:jc w:val="center"/>
        <w:rPr>
          <w:rFonts w:ascii="Times New Roman" w:eastAsia="Times New Roman" w:hAnsi="Times New Roman" w:cs="Times New Roman"/>
          <w:sz w:val="30"/>
          <w:szCs w:val="30"/>
        </w:rPr>
      </w:pPr>
    </w:p>
    <w:p w14:paraId="3887852C" w14:textId="2E806E01" w:rsidR="002A18A3" w:rsidRPr="00C66AA4" w:rsidRDefault="008F44DC" w:rsidP="00C66AA4">
      <w:pPr>
        <w:spacing w:line="312" w:lineRule="auto"/>
        <w:jc w:val="center"/>
        <w:rPr>
          <w:rFonts w:ascii="Times New Roman" w:eastAsia="Times New Roman" w:hAnsi="Times New Roman" w:cs="Times New Roman"/>
          <w:b/>
          <w:bCs/>
          <w:sz w:val="38"/>
          <w:szCs w:val="38"/>
        </w:rPr>
      </w:pPr>
      <w:r w:rsidRPr="008F44DC">
        <w:rPr>
          <w:rFonts w:ascii="Times New Roman" w:eastAsia="Times New Roman" w:hAnsi="Times New Roman" w:cs="Times New Roman"/>
          <w:b/>
          <w:bCs/>
          <w:sz w:val="38"/>
          <w:szCs w:val="38"/>
        </w:rPr>
        <w:t>ẢNH HƯỞNG CỦA PHONG CÁCH LÃNH ĐẠO CHUYỂN ĐỔI ĐẾN HÀNH VI CHIA SẺ KIẾN THỨC TẠI CÔNG TY TNHH BẢO HIỂM NHÂN THỌ CHUBB VIỆT NAM – CHI NHÁNH HÀ NỘI</w:t>
      </w:r>
    </w:p>
    <w:p w14:paraId="420CA8C0" w14:textId="77777777" w:rsidR="002A18A3" w:rsidRPr="00C66AA4" w:rsidRDefault="002A18A3" w:rsidP="00C66AA4">
      <w:pPr>
        <w:spacing w:line="312" w:lineRule="auto"/>
        <w:jc w:val="center"/>
        <w:rPr>
          <w:rFonts w:ascii="Times New Roman" w:eastAsia="Times New Roman" w:hAnsi="Times New Roman" w:cs="Times New Roman"/>
          <w:b/>
          <w:sz w:val="30"/>
          <w:szCs w:val="30"/>
        </w:rPr>
      </w:pPr>
    </w:p>
    <w:p w14:paraId="7AB29754" w14:textId="77777777" w:rsidR="002A18A3" w:rsidRDefault="002A18A3" w:rsidP="00C66AA4">
      <w:pPr>
        <w:spacing w:line="312" w:lineRule="auto"/>
        <w:jc w:val="center"/>
        <w:rPr>
          <w:rFonts w:ascii="Times New Roman" w:eastAsia="Times New Roman" w:hAnsi="Times New Roman" w:cs="Times New Roman"/>
          <w:b/>
          <w:sz w:val="30"/>
          <w:szCs w:val="30"/>
        </w:rPr>
      </w:pPr>
    </w:p>
    <w:p w14:paraId="22238D7D" w14:textId="77777777" w:rsidR="00C66AA4" w:rsidRPr="00C66AA4" w:rsidRDefault="00C66AA4" w:rsidP="00C66AA4">
      <w:pPr>
        <w:spacing w:line="312" w:lineRule="auto"/>
        <w:jc w:val="center"/>
        <w:rPr>
          <w:rFonts w:ascii="Times New Roman" w:eastAsia="Times New Roman" w:hAnsi="Times New Roman" w:cs="Times New Roman"/>
          <w:b/>
          <w:sz w:val="34"/>
          <w:szCs w:val="34"/>
        </w:rPr>
      </w:pPr>
    </w:p>
    <w:p w14:paraId="30645998" w14:textId="77777777" w:rsidR="002A18A3" w:rsidRPr="00C66AA4" w:rsidRDefault="002A18A3" w:rsidP="00C66AA4">
      <w:pPr>
        <w:spacing w:line="312" w:lineRule="auto"/>
        <w:jc w:val="center"/>
        <w:rPr>
          <w:rFonts w:ascii="Times New Roman" w:eastAsia="Times New Roman" w:hAnsi="Times New Roman" w:cs="Times New Roman"/>
          <w:b/>
          <w:sz w:val="30"/>
          <w:szCs w:val="30"/>
        </w:rPr>
      </w:pPr>
    </w:p>
    <w:p w14:paraId="14CDDB3D" w14:textId="77777777" w:rsidR="002A18A3" w:rsidRPr="00C66AA4" w:rsidRDefault="002A18A3" w:rsidP="00C66AA4">
      <w:pPr>
        <w:spacing w:line="312" w:lineRule="auto"/>
        <w:jc w:val="center"/>
        <w:rPr>
          <w:rFonts w:ascii="Times New Roman" w:eastAsia="Times New Roman" w:hAnsi="Times New Roman" w:cs="Times New Roman"/>
          <w:b/>
          <w:sz w:val="30"/>
          <w:szCs w:val="30"/>
        </w:rPr>
      </w:pPr>
    </w:p>
    <w:p w14:paraId="38605D6C" w14:textId="62C6228C" w:rsidR="002A18A3" w:rsidRPr="00C66AA4" w:rsidRDefault="0023302E" w:rsidP="00C66AA4">
      <w:pPr>
        <w:spacing w:line="312" w:lineRule="auto"/>
        <w:jc w:val="center"/>
        <w:rPr>
          <w:rFonts w:ascii="Times New Roman" w:eastAsia="Times New Roman" w:hAnsi="Times New Roman" w:cs="Times New Roman"/>
          <w:b/>
          <w:sz w:val="42"/>
          <w:szCs w:val="42"/>
        </w:rPr>
      </w:pPr>
      <w:r>
        <w:rPr>
          <w:rFonts w:ascii="Times New Roman" w:eastAsia="Times New Roman" w:hAnsi="Times New Roman" w:cs="Times New Roman"/>
          <w:b/>
          <w:sz w:val="42"/>
          <w:szCs w:val="42"/>
        </w:rPr>
        <w:t xml:space="preserve">TÓM TẮT </w:t>
      </w:r>
      <w:r w:rsidR="00255C90" w:rsidRPr="00C66AA4">
        <w:rPr>
          <w:rFonts w:ascii="Times New Roman" w:eastAsia="Times New Roman" w:hAnsi="Times New Roman" w:cs="Times New Roman"/>
          <w:b/>
          <w:sz w:val="42"/>
          <w:szCs w:val="42"/>
        </w:rPr>
        <w:t>ĐỀ ÁN TỐT NGHIỆP THẠC SĨ</w:t>
      </w:r>
    </w:p>
    <w:p w14:paraId="63ECBCCB" w14:textId="77777777" w:rsidR="002A18A3" w:rsidRPr="00C66AA4" w:rsidRDefault="00255C90" w:rsidP="00C66AA4">
      <w:pPr>
        <w:spacing w:line="312" w:lineRule="auto"/>
        <w:jc w:val="center"/>
        <w:rPr>
          <w:rFonts w:ascii="Times New Roman" w:eastAsia="Times New Roman" w:hAnsi="Times New Roman" w:cs="Times New Roman"/>
          <w:sz w:val="36"/>
          <w:szCs w:val="36"/>
        </w:rPr>
      </w:pPr>
      <w:r w:rsidRPr="00C66AA4">
        <w:rPr>
          <w:rFonts w:ascii="Times New Roman" w:eastAsia="Times New Roman" w:hAnsi="Times New Roman" w:cs="Times New Roman"/>
          <w:sz w:val="36"/>
          <w:szCs w:val="36"/>
        </w:rPr>
        <w:t>NGÀNH QUẢN TRỊ KINH DOANH</w:t>
      </w:r>
    </w:p>
    <w:p w14:paraId="282C3DE9" w14:textId="15335845" w:rsidR="0023302E" w:rsidRPr="00C66AA4" w:rsidRDefault="0023302E" w:rsidP="0023302E">
      <w:pPr>
        <w:spacing w:line="312" w:lineRule="auto"/>
        <w:jc w:val="center"/>
        <w:rPr>
          <w:rFonts w:ascii="Times New Roman" w:eastAsia="Times New Roman" w:hAnsi="Times New Roman" w:cs="Times New Roman"/>
          <w:sz w:val="32"/>
          <w:szCs w:val="32"/>
        </w:rPr>
      </w:pPr>
      <w:r w:rsidRPr="00C66AA4">
        <w:rPr>
          <w:rFonts w:ascii="Times New Roman" w:eastAsia="Times New Roman" w:hAnsi="Times New Roman" w:cs="Times New Roman"/>
          <w:sz w:val="32"/>
          <w:szCs w:val="32"/>
        </w:rPr>
        <w:t xml:space="preserve">MÃ SỐ: </w:t>
      </w:r>
      <w:r w:rsidR="00AC20D3">
        <w:rPr>
          <w:rFonts w:ascii="Times New Roman" w:eastAsia="Times New Roman" w:hAnsi="Times New Roman" w:cs="Times New Roman"/>
          <w:sz w:val="32"/>
          <w:szCs w:val="32"/>
        </w:rPr>
        <w:t>8</w:t>
      </w:r>
      <w:r w:rsidRPr="00C66AA4">
        <w:rPr>
          <w:rFonts w:ascii="Times New Roman" w:eastAsia="Times New Roman" w:hAnsi="Times New Roman" w:cs="Times New Roman"/>
          <w:sz w:val="32"/>
          <w:szCs w:val="32"/>
        </w:rPr>
        <w:t>340101</w:t>
      </w:r>
    </w:p>
    <w:p w14:paraId="66ED0BD7" w14:textId="77777777" w:rsidR="002A18A3" w:rsidRPr="00C66AA4" w:rsidRDefault="002A18A3" w:rsidP="00C66AA4">
      <w:pPr>
        <w:spacing w:line="312" w:lineRule="auto"/>
        <w:rPr>
          <w:rFonts w:ascii="Times New Roman" w:eastAsia="Times New Roman" w:hAnsi="Times New Roman" w:cs="Times New Roman"/>
          <w:sz w:val="30"/>
          <w:szCs w:val="30"/>
        </w:rPr>
      </w:pPr>
    </w:p>
    <w:p w14:paraId="704D6FCD" w14:textId="77777777" w:rsidR="002A18A3" w:rsidRPr="00C66AA4" w:rsidRDefault="002A18A3" w:rsidP="00C66AA4">
      <w:pPr>
        <w:spacing w:line="312" w:lineRule="auto"/>
        <w:rPr>
          <w:rFonts w:ascii="Times New Roman" w:eastAsia="Times New Roman" w:hAnsi="Times New Roman" w:cs="Times New Roman"/>
          <w:sz w:val="16"/>
          <w:szCs w:val="16"/>
        </w:rPr>
      </w:pPr>
    </w:p>
    <w:p w14:paraId="65C6FBCA" w14:textId="77777777" w:rsidR="002A18A3" w:rsidRPr="00C66AA4" w:rsidRDefault="002A18A3" w:rsidP="00C66AA4">
      <w:pPr>
        <w:spacing w:line="312" w:lineRule="auto"/>
        <w:rPr>
          <w:rFonts w:ascii="Times New Roman" w:eastAsia="Times New Roman" w:hAnsi="Times New Roman" w:cs="Times New Roman"/>
          <w:sz w:val="30"/>
          <w:szCs w:val="30"/>
        </w:rPr>
      </w:pPr>
    </w:p>
    <w:p w14:paraId="1DB65904" w14:textId="77777777" w:rsidR="002A18A3" w:rsidRPr="00C66AA4" w:rsidRDefault="002A18A3" w:rsidP="00C66AA4">
      <w:pPr>
        <w:spacing w:line="312" w:lineRule="auto"/>
        <w:rPr>
          <w:rFonts w:ascii="Times New Roman" w:eastAsia="Times New Roman" w:hAnsi="Times New Roman" w:cs="Times New Roman"/>
          <w:sz w:val="30"/>
          <w:szCs w:val="30"/>
        </w:rPr>
      </w:pPr>
    </w:p>
    <w:p w14:paraId="57C167FC" w14:textId="77777777" w:rsidR="002A18A3" w:rsidRPr="00C66AA4" w:rsidRDefault="002A18A3" w:rsidP="008F44DC">
      <w:pPr>
        <w:spacing w:line="312" w:lineRule="auto"/>
        <w:rPr>
          <w:rFonts w:ascii="Times New Roman" w:eastAsia="Times New Roman" w:hAnsi="Times New Roman" w:cs="Times New Roman"/>
          <w:sz w:val="30"/>
          <w:szCs w:val="30"/>
        </w:rPr>
      </w:pPr>
    </w:p>
    <w:p w14:paraId="089C53E4" w14:textId="77777777" w:rsidR="00867794" w:rsidRPr="00C66AA4" w:rsidRDefault="00867794" w:rsidP="00C66AA4">
      <w:pPr>
        <w:spacing w:line="312" w:lineRule="auto"/>
        <w:jc w:val="center"/>
        <w:rPr>
          <w:rFonts w:ascii="Times New Roman" w:eastAsia="Times New Roman" w:hAnsi="Times New Roman" w:cs="Times New Roman"/>
          <w:sz w:val="30"/>
          <w:szCs w:val="30"/>
        </w:rPr>
      </w:pPr>
    </w:p>
    <w:p w14:paraId="31BF1F3D" w14:textId="3D3DCA6A" w:rsidR="002A18A3" w:rsidRPr="00C66AA4" w:rsidRDefault="00C66AA4" w:rsidP="00C66AA4">
      <w:pPr>
        <w:spacing w:line="312" w:lineRule="auto"/>
        <w:jc w:val="center"/>
        <w:rPr>
          <w:rFonts w:ascii="Times New Roman" w:eastAsia="Times New Roman" w:hAnsi="Times New Roman" w:cs="Times New Roman"/>
          <w:b/>
          <w:bCs/>
          <w:smallCaps/>
          <w:color w:val="000000"/>
          <w:sz w:val="30"/>
          <w:szCs w:val="30"/>
          <w:lang w:val="en-US"/>
        </w:rPr>
      </w:pPr>
      <w:r w:rsidRPr="00C66AA4">
        <w:rPr>
          <w:rFonts w:ascii="Times New Roman" w:eastAsia="Times New Roman" w:hAnsi="Times New Roman" w:cs="Times New Roman"/>
          <w:b/>
          <w:bCs/>
          <w:sz w:val="30"/>
          <w:szCs w:val="30"/>
          <w:lang w:val="en-US"/>
        </w:rPr>
        <w:t xml:space="preserve">HÀ NỘI </w:t>
      </w:r>
      <w:r>
        <w:rPr>
          <w:rFonts w:ascii="Times New Roman" w:eastAsia="Times New Roman" w:hAnsi="Times New Roman" w:cs="Times New Roman"/>
          <w:b/>
          <w:bCs/>
          <w:sz w:val="30"/>
          <w:szCs w:val="30"/>
          <w:lang w:val="vi-VN"/>
        </w:rPr>
        <w:t>-</w:t>
      </w:r>
      <w:r w:rsidRPr="00C66AA4">
        <w:rPr>
          <w:rFonts w:ascii="Times New Roman" w:eastAsia="Times New Roman" w:hAnsi="Times New Roman" w:cs="Times New Roman"/>
          <w:b/>
          <w:bCs/>
          <w:sz w:val="30"/>
          <w:szCs w:val="30"/>
          <w:lang w:val="en-US"/>
        </w:rPr>
        <w:t xml:space="preserve"> 2024</w:t>
      </w:r>
      <w:r w:rsidR="00255C90" w:rsidRPr="00C66AA4">
        <w:rPr>
          <w:b/>
          <w:bCs/>
          <w:sz w:val="30"/>
          <w:szCs w:val="30"/>
          <w:lang w:val="en-US"/>
        </w:rPr>
        <w:br w:type="page"/>
      </w:r>
    </w:p>
    <w:p w14:paraId="2FB342DA" w14:textId="64CA3938" w:rsidR="00C66AA4" w:rsidRPr="00C66AA4" w:rsidRDefault="00C66AA4" w:rsidP="00C66AA4">
      <w:pPr>
        <w:spacing w:line="312" w:lineRule="auto"/>
        <w:jc w:val="center"/>
        <w:rPr>
          <w:rFonts w:ascii="Times New Roman" w:eastAsia="Times New Roman" w:hAnsi="Times New Roman" w:cs="Times New Roman"/>
          <w:b/>
          <w:bCs/>
          <w:sz w:val="30"/>
          <w:szCs w:val="30"/>
          <w:lang w:val="en-US"/>
        </w:rPr>
        <w:sectPr w:rsidR="00C66AA4" w:rsidRPr="00C66AA4" w:rsidSect="00C66AA4">
          <w:footerReference w:type="even" r:id="rId9"/>
          <w:pgSz w:w="11900" w:h="16840"/>
          <w:pgMar w:top="1418" w:right="1247" w:bottom="1418" w:left="1814" w:header="709" w:footer="709" w:gutter="0"/>
          <w:pgBorders>
            <w:top w:val="twistedLines1" w:sz="18" w:space="1" w:color="auto"/>
            <w:left w:val="twistedLines1" w:sz="18" w:space="1" w:color="auto"/>
            <w:bottom w:val="twistedLines1" w:sz="18" w:space="1" w:color="auto"/>
            <w:right w:val="twistedLines1" w:sz="18" w:space="1" w:color="auto"/>
          </w:pgBorders>
          <w:pgNumType w:start="1"/>
          <w:cols w:space="720"/>
        </w:sectPr>
      </w:pPr>
    </w:p>
    <w:p w14:paraId="79C62520" w14:textId="77777777" w:rsidR="00FB515E" w:rsidRDefault="00FB515E" w:rsidP="00C66AA4">
      <w:pPr>
        <w:pStyle w:val="u1"/>
        <w:spacing w:before="0" w:after="0" w:line="312" w:lineRule="auto"/>
        <w:rPr>
          <w:rFonts w:eastAsia="Times New Roman" w:cs="Times New Roman"/>
          <w:b w:val="0"/>
          <w:bCs/>
          <w:szCs w:val="28"/>
        </w:rPr>
      </w:pPr>
      <w:bookmarkStart w:id="1" w:name="_Toc177767872"/>
      <w:r w:rsidRPr="00983F84">
        <w:rPr>
          <w:rFonts w:eastAsia="Times New Roman" w:cs="Times New Roman"/>
          <w:bCs/>
          <w:szCs w:val="28"/>
        </w:rPr>
        <w:lastRenderedPageBreak/>
        <w:t>TÓM TẮT</w:t>
      </w:r>
      <w:bookmarkEnd w:id="1"/>
    </w:p>
    <w:p w14:paraId="39E2BFE7" w14:textId="77777777" w:rsidR="00090685" w:rsidRPr="00090685" w:rsidRDefault="00090685" w:rsidP="00090685">
      <w:pPr>
        <w:rPr>
          <w:sz w:val="8"/>
          <w:szCs w:val="8"/>
        </w:rPr>
      </w:pPr>
    </w:p>
    <w:p w14:paraId="61DACB97" w14:textId="0092052E" w:rsidR="00AC20D3" w:rsidRPr="00AC20D3" w:rsidRDefault="00AC20D3" w:rsidP="00AC20D3">
      <w:pPr>
        <w:tabs>
          <w:tab w:val="left" w:pos="3000"/>
        </w:tabs>
        <w:spacing w:before="120" w:line="312" w:lineRule="auto"/>
        <w:ind w:firstLine="709"/>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sz w:val="26"/>
          <w:szCs w:val="26"/>
          <w:lang w:val="vi-VN"/>
        </w:rPr>
        <w:t>Nghiên cứu này khảo sát tác động của phong cách lãnh đạo chuyển đổi đến hành vi chia sẻ kiến thức giữa các nhân viên tại Công ty TNHH Bảo hiểm Nhân thọ Chubb Việt Nam – Chi nhánh Hà Nội. Nghiên cứu</w:t>
      </w:r>
      <w:r w:rsidRPr="00AC20D3">
        <w:rPr>
          <w:rFonts w:ascii="Times New Roman" w:eastAsia="Times New Roman" w:hAnsi="Times New Roman" w:cs="Times New Roman"/>
          <w:sz w:val="26"/>
          <w:szCs w:val="26"/>
          <w:lang w:val="vi-VN"/>
        </w:rPr>
        <w:t xml:space="preserve"> </w:t>
      </w:r>
      <w:r w:rsidRPr="00AC20D3">
        <w:rPr>
          <w:rFonts w:ascii="Times New Roman" w:eastAsia="Times New Roman" w:hAnsi="Times New Roman" w:cs="Times New Roman"/>
          <w:sz w:val="26"/>
          <w:szCs w:val="26"/>
          <w:lang w:val="vi-VN"/>
        </w:rPr>
        <w:t>xoay quanh khuôn khổ lý thuyết lãnh đạo chuyển đổi và mối quan hệ của nó với chia sẻ kiến thức trong các tổ chức. Sử dụng cả phương pháp nghiên cứu định tính và định lượng, dữ liệu được thu thập từ các nhân viên tại Chi nhánh Hà Nội để đánh giá ảnh hưởng của phong cách lãnh đạo này đối với hành vi chia sẻ kiến thức của họ.</w:t>
      </w:r>
    </w:p>
    <w:p w14:paraId="21C15BCA" w14:textId="77777777" w:rsidR="00AC20D3" w:rsidRPr="00AC20D3" w:rsidRDefault="00AC20D3" w:rsidP="00AC20D3">
      <w:pPr>
        <w:tabs>
          <w:tab w:val="left" w:pos="3000"/>
        </w:tabs>
        <w:spacing w:before="120" w:line="312" w:lineRule="auto"/>
        <w:ind w:firstLine="709"/>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sz w:val="26"/>
          <w:szCs w:val="26"/>
          <w:lang w:val="vi-VN"/>
        </w:rPr>
        <w:t>Kết quả nghiên cứu cho thấy lãnh đạo chuyển đổi có ảnh hưởng tích cực đáng kể đến hành vi chia sẻ kiến thức, phù hợp với các nghiên cứu trước đây trong lĩnh vực này. Cụ thể, các khía cạnh lãnh đạo bao gồm cân nhắc cá nhân hóa, kích thích trí tuệ, tạo động lực truyền cảm hứng và ảnh hưởng lý tưởng hóa đều thể hiện tác động tích cực có ý nghĩa thống kê đến chia sẻ kiến thức.</w:t>
      </w:r>
    </w:p>
    <w:p w14:paraId="11EB187F" w14:textId="77777777" w:rsidR="00AC20D3" w:rsidRPr="00AC20D3" w:rsidRDefault="00AC20D3" w:rsidP="00AC20D3">
      <w:pPr>
        <w:tabs>
          <w:tab w:val="left" w:pos="3000"/>
        </w:tabs>
        <w:spacing w:before="120" w:line="312" w:lineRule="auto"/>
        <w:ind w:firstLine="709"/>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b/>
          <w:bCs/>
          <w:sz w:val="26"/>
          <w:szCs w:val="26"/>
          <w:lang w:val="vi-VN"/>
        </w:rPr>
        <w:t>Cân nhắc cá nhân hóa</w:t>
      </w:r>
      <w:r w:rsidRPr="00AC20D3">
        <w:rPr>
          <w:rFonts w:ascii="Times New Roman" w:eastAsia="Times New Roman" w:hAnsi="Times New Roman" w:cs="Times New Roman"/>
          <w:sz w:val="26"/>
          <w:szCs w:val="26"/>
          <w:lang w:val="vi-VN"/>
        </w:rPr>
        <w:t xml:space="preserve"> nổi lên là yếu tố có tác động mạnh mẽ nhất (hệ số đường dẫn chuẩn hóa = 0,422), cho thấy các nhà lãnh đạo đóng vai trò là người cố vấn và huấn luyện viên, cung cấp hỗ trợ và cơ hội phát triển được cá nhân hóa, thúc đẩy môi trường chia sẻ kiến thức mạnh mẽ hơn. Phát hiện này nhấn mạnh tầm quan trọng của việc điều chỉnh cách tiếp cận lãnh đạo phù hợp với nhu cầu cá nhân và ghi nhận các quan điểm đa dạng trong nhóm.</w:t>
      </w:r>
    </w:p>
    <w:p w14:paraId="031777E3" w14:textId="77777777" w:rsidR="00AC20D3" w:rsidRPr="00AC20D3" w:rsidRDefault="00AC20D3" w:rsidP="00AC20D3">
      <w:pPr>
        <w:tabs>
          <w:tab w:val="left" w:pos="3000"/>
        </w:tabs>
        <w:spacing w:before="120" w:line="312" w:lineRule="auto"/>
        <w:ind w:firstLine="709"/>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b/>
          <w:bCs/>
          <w:sz w:val="26"/>
          <w:szCs w:val="26"/>
          <w:lang w:val="vi-VN"/>
        </w:rPr>
        <w:t>Kích thích trí tuệ</w:t>
      </w:r>
      <w:r w:rsidRPr="00AC20D3">
        <w:rPr>
          <w:rFonts w:ascii="Times New Roman" w:eastAsia="Times New Roman" w:hAnsi="Times New Roman" w:cs="Times New Roman"/>
          <w:sz w:val="26"/>
          <w:szCs w:val="26"/>
          <w:lang w:val="vi-VN"/>
        </w:rPr>
        <w:t xml:space="preserve"> (hệ số đường dẫn chuẩn hóa = 0,283) khuyến khích đổi mới và sáng tạo bằng cách tạo ra một không gian an toàn để nhân viên thách thức các giả định hiện có và khám phá các phương pháp mới mà không sợ bị chỉ trích. Khía cạnh lãnh đạo này rất quan trọng trong việc thúc đẩy văn hóa học hỏi và cải thiện liên tục trong tổ chức.</w:t>
      </w:r>
    </w:p>
    <w:p w14:paraId="365EF856" w14:textId="77777777" w:rsidR="00AC20D3" w:rsidRPr="00AC20D3" w:rsidRDefault="00AC20D3" w:rsidP="00AC20D3">
      <w:pPr>
        <w:tabs>
          <w:tab w:val="left" w:pos="3000"/>
        </w:tabs>
        <w:spacing w:before="120" w:line="312" w:lineRule="auto"/>
        <w:ind w:firstLine="709"/>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b/>
          <w:bCs/>
          <w:sz w:val="26"/>
          <w:szCs w:val="26"/>
          <w:lang w:val="vi-VN"/>
        </w:rPr>
        <w:t>Tạo động lực truyền cảm hứng</w:t>
      </w:r>
      <w:r w:rsidRPr="00AC20D3">
        <w:rPr>
          <w:rFonts w:ascii="Times New Roman" w:eastAsia="Times New Roman" w:hAnsi="Times New Roman" w:cs="Times New Roman"/>
          <w:sz w:val="26"/>
          <w:szCs w:val="26"/>
          <w:lang w:val="vi-VN"/>
        </w:rPr>
        <w:t xml:space="preserve"> (hệ số đường dẫn chuẩn hóa = 0,255) đóng một vai trò quan trọng trong việc thúc đẩy chia sẻ kiến thức bằng cách thể hiện rõ ràng tầm nhìn hấp dẫn cho tương lai, thiết lập các mục tiêu đầy thách thức nhưng có thể đạt được và truyền tải ý nghĩa và mục đích đằng sau công việc của nhân viên. Các nhà lãnh đạo truyền cảm hứng cho nhóm của họ phấn đấu vì thành tích chung, thúc đẩy tinh thần trách nhiệm chung và khuyến khích trao đổi kiến thức cởi mở.</w:t>
      </w:r>
    </w:p>
    <w:p w14:paraId="7469CFE9" w14:textId="77777777" w:rsidR="00AC20D3" w:rsidRPr="00AC20D3" w:rsidRDefault="00AC20D3" w:rsidP="00AC20D3">
      <w:pPr>
        <w:tabs>
          <w:tab w:val="left" w:pos="3000"/>
        </w:tabs>
        <w:spacing w:before="120" w:line="312" w:lineRule="auto"/>
        <w:ind w:firstLine="709"/>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b/>
          <w:bCs/>
          <w:sz w:val="26"/>
          <w:szCs w:val="26"/>
          <w:lang w:val="vi-VN"/>
        </w:rPr>
        <w:t>Ảnh hưởng lý tưởng hóa</w:t>
      </w:r>
      <w:r w:rsidRPr="00AC20D3">
        <w:rPr>
          <w:rFonts w:ascii="Times New Roman" w:eastAsia="Times New Roman" w:hAnsi="Times New Roman" w:cs="Times New Roman"/>
          <w:sz w:val="26"/>
          <w:szCs w:val="26"/>
          <w:lang w:val="vi-VN"/>
        </w:rPr>
        <w:t xml:space="preserve"> thể hiện mức độ ảnh hưởng tương đối thấp hơn (hệ số đường dẫn chuẩn hóa = 0,101 đối với hành vi ảnh hưởng lý tưởng hóa và 0,144 đối với yếu tố quy kết ảnh hưởng lý tưởng hóa). Điều này cho thấy nhân viên đã có hiểu biết rõ ràng về mục tiêu nghề nghiệp và kỳ vọng của họ, giảm bớt sự phụ thuộc vào các hình </w:t>
      </w:r>
      <w:r w:rsidRPr="00AC20D3">
        <w:rPr>
          <w:rFonts w:ascii="Times New Roman" w:eastAsia="Times New Roman" w:hAnsi="Times New Roman" w:cs="Times New Roman"/>
          <w:sz w:val="26"/>
          <w:szCs w:val="26"/>
          <w:lang w:val="vi-VN"/>
        </w:rPr>
        <w:lastRenderedPageBreak/>
        <w:t>tượng lãnh đạo lý tưởng. Tuy nhiên, điều này nhấn mạnh sự cần thiết của các nhà lãnh đạo trong việc thể hiện nhất quán các giá trị cốt lõi và tiêu chuẩn đạo đức của tổ chức để duy trì lòng tin của nhân viên và thúc đẩy môi trường làm việc gắn kết.</w:t>
      </w:r>
    </w:p>
    <w:p w14:paraId="1A5A183B" w14:textId="77777777" w:rsidR="00AC20D3" w:rsidRPr="00AC20D3" w:rsidRDefault="00AC20D3" w:rsidP="00AC20D3">
      <w:pPr>
        <w:tabs>
          <w:tab w:val="left" w:pos="3000"/>
        </w:tabs>
        <w:spacing w:before="120" w:line="312" w:lineRule="auto"/>
        <w:ind w:firstLine="709"/>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sz w:val="26"/>
          <w:szCs w:val="26"/>
          <w:lang w:val="vi-VN"/>
        </w:rPr>
        <w:t>Nghiên cứu cũng đưa ra các khuyến nghị cụ thể để tăng cường việc thực hiện phong cách lãnh đạo chuyển đổi tại Chubb Life Việt Nam – Chi nhánh Hà Nội, tập trung vào việc củng cố mỗi khía cạnh trong bốn khía cạnh cốt lõi. Những khuyến nghị này bao gồm:</w:t>
      </w:r>
    </w:p>
    <w:p w14:paraId="0D604935" w14:textId="77777777" w:rsidR="00AC20D3" w:rsidRPr="00AC20D3" w:rsidRDefault="00AC20D3" w:rsidP="00AC20D3">
      <w:pPr>
        <w:numPr>
          <w:ilvl w:val="0"/>
          <w:numId w:val="40"/>
        </w:numPr>
        <w:tabs>
          <w:tab w:val="left" w:pos="3000"/>
        </w:tabs>
        <w:spacing w:before="120" w:line="312" w:lineRule="auto"/>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b/>
          <w:bCs/>
          <w:sz w:val="26"/>
          <w:szCs w:val="26"/>
          <w:lang w:val="vi-VN"/>
        </w:rPr>
        <w:t>Cân nhắc cá nhân hóa:</w:t>
      </w:r>
      <w:r w:rsidRPr="00AC20D3">
        <w:rPr>
          <w:rFonts w:ascii="Times New Roman" w:eastAsia="Times New Roman" w:hAnsi="Times New Roman" w:cs="Times New Roman"/>
          <w:sz w:val="26"/>
          <w:szCs w:val="26"/>
          <w:lang w:val="vi-VN"/>
        </w:rPr>
        <w:t xml:space="preserve"> Thực hiện các kế hoạch đào tạo và phát triển cá nhân hóa, khuyến khích các kênh giao tiếp cởi mở và nuôi dưỡng văn hóa tôn trọng và đánh giá cao các quan điểm đa dạng.</w:t>
      </w:r>
    </w:p>
    <w:p w14:paraId="41E52B74" w14:textId="77777777" w:rsidR="00AC20D3" w:rsidRPr="00AC20D3" w:rsidRDefault="00AC20D3" w:rsidP="00AC20D3">
      <w:pPr>
        <w:numPr>
          <w:ilvl w:val="0"/>
          <w:numId w:val="40"/>
        </w:numPr>
        <w:tabs>
          <w:tab w:val="left" w:pos="3000"/>
        </w:tabs>
        <w:spacing w:before="120" w:line="312" w:lineRule="auto"/>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b/>
          <w:bCs/>
          <w:sz w:val="26"/>
          <w:szCs w:val="26"/>
          <w:lang w:val="vi-VN"/>
        </w:rPr>
        <w:t>Kích thích trí tuệ:</w:t>
      </w:r>
      <w:r w:rsidRPr="00AC20D3">
        <w:rPr>
          <w:rFonts w:ascii="Times New Roman" w:eastAsia="Times New Roman" w:hAnsi="Times New Roman" w:cs="Times New Roman"/>
          <w:sz w:val="26"/>
          <w:szCs w:val="26"/>
          <w:lang w:val="vi-VN"/>
        </w:rPr>
        <w:t xml:space="preserve"> Tổ chức các buổi động não thường xuyên, thiết lập hệ thống đề xuất ý tưởng, ghi nhận và khen thưởng những ý tưởng sáng tạo, tạo ra một không gian an toàn để thử nghiệm và học hỏi từ những sai lầm.</w:t>
      </w:r>
    </w:p>
    <w:p w14:paraId="0FC0D9A2" w14:textId="77777777" w:rsidR="00AC20D3" w:rsidRPr="00AC20D3" w:rsidRDefault="00AC20D3" w:rsidP="00AC20D3">
      <w:pPr>
        <w:numPr>
          <w:ilvl w:val="0"/>
          <w:numId w:val="40"/>
        </w:numPr>
        <w:tabs>
          <w:tab w:val="left" w:pos="3000"/>
        </w:tabs>
        <w:spacing w:before="120" w:line="312" w:lineRule="auto"/>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b/>
          <w:bCs/>
          <w:sz w:val="26"/>
          <w:szCs w:val="26"/>
          <w:lang w:val="vi-VN"/>
        </w:rPr>
        <w:t>Tạo động lực truyền cảm hứng:</w:t>
      </w:r>
      <w:r w:rsidRPr="00AC20D3">
        <w:rPr>
          <w:rFonts w:ascii="Times New Roman" w:eastAsia="Times New Roman" w:hAnsi="Times New Roman" w:cs="Times New Roman"/>
          <w:sz w:val="26"/>
          <w:szCs w:val="26"/>
          <w:lang w:val="vi-VN"/>
        </w:rPr>
        <w:t xml:space="preserve"> Truyền đạt rõ ràng tầm nhìn và mục tiêu của công ty, kết nối công việc của nhân viên với mục đích lớn hơn, thúc đẩy tinh thần trách nhiệm chung và tạo cơ hội cho sự phát triển cá nhân và nghề nghiệp.</w:t>
      </w:r>
    </w:p>
    <w:p w14:paraId="7469E32E" w14:textId="77777777" w:rsidR="00AC20D3" w:rsidRPr="00AC20D3" w:rsidRDefault="00AC20D3" w:rsidP="00AC20D3">
      <w:pPr>
        <w:numPr>
          <w:ilvl w:val="0"/>
          <w:numId w:val="40"/>
        </w:numPr>
        <w:tabs>
          <w:tab w:val="left" w:pos="3000"/>
        </w:tabs>
        <w:spacing w:before="120" w:line="312" w:lineRule="auto"/>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b/>
          <w:bCs/>
          <w:sz w:val="26"/>
          <w:szCs w:val="26"/>
          <w:lang w:val="vi-VN"/>
        </w:rPr>
        <w:t>Ảnh hưởng lý tưởng hóa:</w:t>
      </w:r>
      <w:r w:rsidRPr="00AC20D3">
        <w:rPr>
          <w:rFonts w:ascii="Times New Roman" w:eastAsia="Times New Roman" w:hAnsi="Times New Roman" w:cs="Times New Roman"/>
          <w:sz w:val="26"/>
          <w:szCs w:val="26"/>
          <w:lang w:val="vi-VN"/>
        </w:rPr>
        <w:t xml:space="preserve"> Xây dựng bộ quy tắc hướng dẫn lãnh đạo rõ ràng, thực hiện đánh giá hiệu suất thường xuyên, nhấn mạnh việc ra quyết định có đạo đức và thúc đẩy văn hóa minh bạch và trách nhiệm giải trình.</w:t>
      </w:r>
    </w:p>
    <w:p w14:paraId="1D3D58EB" w14:textId="77777777" w:rsidR="00AC20D3" w:rsidRPr="00AC20D3" w:rsidRDefault="00AC20D3" w:rsidP="00AC20D3">
      <w:pPr>
        <w:tabs>
          <w:tab w:val="left" w:pos="3000"/>
        </w:tabs>
        <w:spacing w:before="120" w:line="312" w:lineRule="auto"/>
        <w:ind w:firstLine="709"/>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sz w:val="26"/>
          <w:szCs w:val="26"/>
          <w:lang w:val="vi-VN"/>
        </w:rPr>
        <w:t>Bằng cách thực hiện những chiến lược này, Chubb Life Việt Nam – Chi nhánh Hà Nội có thể nâng cao hơn nữa các hoạt động chia sẻ kiến thức, dẫn đến hiệu quả tổ chức được cải thiện, đổi mới và hiệu suất tổng thể tốt hơn.</w:t>
      </w:r>
    </w:p>
    <w:p w14:paraId="5588F6ED" w14:textId="0B395A75" w:rsidR="00AC20D3" w:rsidRPr="00AC20D3" w:rsidRDefault="00AC20D3" w:rsidP="00AC20D3">
      <w:pPr>
        <w:tabs>
          <w:tab w:val="left" w:pos="3000"/>
        </w:tabs>
        <w:spacing w:before="120" w:line="312" w:lineRule="auto"/>
        <w:ind w:firstLine="709"/>
        <w:jc w:val="both"/>
        <w:rPr>
          <w:rFonts w:ascii="Times New Roman" w:eastAsia="Times New Roman" w:hAnsi="Times New Roman" w:cs="Times New Roman"/>
          <w:sz w:val="26"/>
          <w:szCs w:val="26"/>
          <w:lang w:val="vi-VN"/>
        </w:rPr>
      </w:pPr>
      <w:r w:rsidRPr="00AC20D3">
        <w:rPr>
          <w:rFonts w:ascii="Times New Roman" w:eastAsia="Times New Roman" w:hAnsi="Times New Roman" w:cs="Times New Roman"/>
          <w:sz w:val="26"/>
          <w:szCs w:val="26"/>
          <w:lang w:val="vi-VN"/>
        </w:rPr>
        <w:t>Tuy nhiên, nghiên cứu thừa nhận những hạn chế cố hữu trong thiết kế cắt ngang và sự phụ thuộc vào dữ liệu tự báo cáo. Nghiên cứu trong tương lai có thể được hưởng lợi từ các nghiên cứu theo chiều dọc kết hợp các yếu tố cụ thể của ngành, nhân khẩu học và quan sát hành vi khách quan để cung cấp hiểu biết toàn diện hơn về mối quan hệ giữa lãnh đạo chuyển đổi và chia sẻ kiến thức trong các tổ chức.</w:t>
      </w:r>
    </w:p>
    <w:p w14:paraId="776198A3" w14:textId="23FC0110" w:rsidR="002A18A3" w:rsidRPr="00AC20D3" w:rsidRDefault="006A6A59" w:rsidP="006A6A59">
      <w:pPr>
        <w:tabs>
          <w:tab w:val="left" w:pos="3000"/>
        </w:tabs>
        <w:spacing w:before="120" w:line="312" w:lineRule="auto"/>
        <w:ind w:firstLine="709"/>
        <w:jc w:val="both"/>
        <w:rPr>
          <w:rFonts w:ascii="Times New Roman" w:eastAsia="Times New Roman" w:hAnsi="Times New Roman" w:cs="Times New Roman"/>
          <w:b/>
          <w:bCs/>
          <w:sz w:val="26"/>
          <w:szCs w:val="26"/>
          <w:lang w:val="vi-VN"/>
        </w:rPr>
      </w:pPr>
      <w:r w:rsidRPr="00AC20D3">
        <w:rPr>
          <w:rFonts w:ascii="Times New Roman" w:eastAsia="Times New Roman" w:hAnsi="Times New Roman" w:cs="Times New Roman"/>
          <w:b/>
          <w:bCs/>
          <w:sz w:val="26"/>
          <w:szCs w:val="26"/>
          <w:lang w:val="vi-VN"/>
        </w:rPr>
        <w:t xml:space="preserve">Từ khóa: </w:t>
      </w:r>
      <w:r w:rsidRPr="00AC20D3">
        <w:rPr>
          <w:rFonts w:ascii="Times New Roman" w:eastAsia="Times New Roman" w:hAnsi="Times New Roman" w:cs="Times New Roman"/>
          <w:b/>
          <w:bCs/>
          <w:sz w:val="26"/>
          <w:szCs w:val="26"/>
          <w:lang w:val="vi-VN"/>
        </w:rPr>
        <w:t>H</w:t>
      </w:r>
      <w:r w:rsidRPr="00AC20D3">
        <w:rPr>
          <w:rFonts w:ascii="Times New Roman" w:eastAsia="Times New Roman" w:hAnsi="Times New Roman" w:cs="Times New Roman"/>
          <w:b/>
          <w:bCs/>
          <w:sz w:val="26"/>
          <w:szCs w:val="26"/>
          <w:lang w:val="vi-VN"/>
        </w:rPr>
        <w:t>ành vi chia sẻ kiến thức trong tổ chức</w:t>
      </w:r>
      <w:bookmarkStart w:id="2" w:name="_heading=h.2et92p0" w:colFirst="0" w:colLast="0"/>
      <w:bookmarkEnd w:id="2"/>
      <w:r w:rsidRPr="00AC20D3">
        <w:rPr>
          <w:rFonts w:ascii="Times New Roman" w:eastAsia="Times New Roman" w:hAnsi="Times New Roman" w:cs="Times New Roman"/>
          <w:b/>
          <w:bCs/>
          <w:sz w:val="26"/>
          <w:szCs w:val="26"/>
          <w:lang w:val="vi-VN"/>
        </w:rPr>
        <w:t>, p</w:t>
      </w:r>
      <w:r w:rsidRPr="00AC20D3">
        <w:rPr>
          <w:rFonts w:ascii="Times New Roman" w:eastAsia="Times New Roman" w:hAnsi="Times New Roman" w:cs="Times New Roman"/>
          <w:b/>
          <w:bCs/>
          <w:sz w:val="26"/>
          <w:szCs w:val="26"/>
          <w:lang w:val="vi-VN"/>
        </w:rPr>
        <w:t>hong cách lãnh đạo, phong cách lãnh đạo chuyển đổi</w:t>
      </w:r>
      <w:r w:rsidRPr="00AC20D3">
        <w:rPr>
          <w:rFonts w:ascii="Times New Roman" w:eastAsia="Times New Roman" w:hAnsi="Times New Roman" w:cs="Times New Roman"/>
          <w:b/>
          <w:bCs/>
          <w:sz w:val="26"/>
          <w:szCs w:val="26"/>
          <w:lang w:val="vi-VN"/>
        </w:rPr>
        <w:t>.</w:t>
      </w:r>
    </w:p>
    <w:sectPr w:rsidR="002A18A3" w:rsidRPr="00AC20D3" w:rsidSect="00255C90">
      <w:footerReference w:type="default" r:id="rId10"/>
      <w:pgSz w:w="11900" w:h="16840"/>
      <w:pgMar w:top="1134" w:right="1134" w:bottom="1701"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6B7B7A" w14:textId="77777777" w:rsidR="00982418" w:rsidRDefault="00982418">
      <w:pPr>
        <w:spacing w:line="240" w:lineRule="auto"/>
      </w:pPr>
      <w:r>
        <w:separator/>
      </w:r>
    </w:p>
  </w:endnote>
  <w:endnote w:type="continuationSeparator" w:id="0">
    <w:p w14:paraId="14C15BB3" w14:textId="77777777" w:rsidR="00982418" w:rsidRDefault="009824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662A0335-5027-4850-8C59-A6DA1A4DE814}"/>
    <w:embedBold r:id="rId2" w:fontKey="{F6488701-C428-42B2-90E0-9D7FFD7BE959}"/>
    <w:embedItalic r:id="rId3" w:fontKey="{397BF022-397C-45F8-B8ED-A31AB63CC030}"/>
  </w:font>
  <w:font w:name="MS Gothic">
    <w:altName w:val="ＭＳ ゴシック"/>
    <w:panose1 w:val="020B0609070205080204"/>
    <w:charset w:val="80"/>
    <w:family w:val="modern"/>
    <w:pitch w:val="fixed"/>
    <w:sig w:usb0="E00002FF" w:usb1="6AC7FDFB" w:usb2="08000012" w:usb3="00000000" w:csb0="0002009F" w:csb1="00000000"/>
  </w:font>
  <w:font w:name="Microsoft Himalaya">
    <w:panose1 w:val="01010100010101010101"/>
    <w:charset w:val="00"/>
    <w:family w:val="auto"/>
    <w:pitch w:val="variable"/>
    <w:sig w:usb0="80000003" w:usb1="00010000" w:usb2="00000040" w:usb3="00000000" w:csb0="00000001" w:csb1="00000000"/>
    <w:embedRegular r:id="rId4" w:fontKey="{DB9007DD-A6F2-4C1D-AB6B-CFC0749DFDCA}"/>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r:id="rId5" w:fontKey="{3626FE1D-A1B5-4179-BDC1-E1B046CC5F2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C6C5BB" w14:textId="77777777" w:rsidR="00090685" w:rsidRDefault="00090685" w:rsidP="0081089D">
    <w:pPr>
      <w:pStyle w:val="Chntrang"/>
      <w:framePr w:wrap="around" w:vAnchor="text" w:hAnchor="margin" w:xAlign="center" w:y="1"/>
      <w:rPr>
        <w:rStyle w:val="Strang"/>
      </w:rPr>
    </w:pPr>
    <w:r>
      <w:rPr>
        <w:rStyle w:val="Strang"/>
      </w:rPr>
      <w:fldChar w:fldCharType="begin"/>
    </w:r>
    <w:r>
      <w:rPr>
        <w:rStyle w:val="Strang"/>
      </w:rPr>
      <w:instrText xml:space="preserve"> PAGE </w:instrText>
    </w:r>
    <w:r>
      <w:rPr>
        <w:rStyle w:val="Strang"/>
      </w:rPr>
      <w:fldChar w:fldCharType="end"/>
    </w:r>
  </w:p>
  <w:p w14:paraId="2009D719" w14:textId="78CE3B53" w:rsidR="002A18A3" w:rsidRDefault="002A18A3">
    <w:pPr>
      <w:pBdr>
        <w:top w:val="nil"/>
        <w:left w:val="nil"/>
        <w:bottom w:val="nil"/>
        <w:right w:val="nil"/>
        <w:between w:val="nil"/>
      </w:pBdr>
      <w:tabs>
        <w:tab w:val="center" w:pos="4680"/>
        <w:tab w:val="right" w:pos="9360"/>
      </w:tabs>
      <w:spacing w:line="240" w:lineRule="auto"/>
      <w:jc w:val="center"/>
      <w:rPr>
        <w:color w:val="000000"/>
      </w:rPr>
    </w:pPr>
  </w:p>
  <w:p w14:paraId="348D8C6F"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35515A90"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0D0C10CB"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22ED045B"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79CCCAE8"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40911ACC"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19BDC8F9"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20D3A92A"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730D6647"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6419B092" w14:textId="77777777" w:rsidR="002A18A3" w:rsidRDefault="002A18A3">
    <w:pPr>
      <w:pBdr>
        <w:top w:val="nil"/>
        <w:left w:val="nil"/>
        <w:bottom w:val="nil"/>
        <w:right w:val="nil"/>
        <w:between w:val="nil"/>
      </w:pBdr>
      <w:tabs>
        <w:tab w:val="center" w:pos="4680"/>
        <w:tab w:val="right" w:pos="9360"/>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3FF9BA" w14:textId="75E14C5E" w:rsidR="002A18A3" w:rsidRPr="00C66AA4" w:rsidRDefault="00255C90" w:rsidP="00C66AA4">
    <w:pPr>
      <w:pBdr>
        <w:top w:val="nil"/>
        <w:left w:val="nil"/>
        <w:bottom w:val="nil"/>
        <w:right w:val="nil"/>
        <w:between w:val="nil"/>
      </w:pBdr>
      <w:tabs>
        <w:tab w:val="center" w:pos="4680"/>
        <w:tab w:val="right" w:pos="9360"/>
      </w:tabs>
      <w:spacing w:line="240" w:lineRule="auto"/>
      <w:jc w:val="center"/>
      <w:rPr>
        <w:rFonts w:ascii="Times New Roman" w:eastAsia="Times New Roman" w:hAnsi="Times New Roman" w:cs="Times New Roman"/>
        <w:smallCaps/>
        <w:color w:val="000000"/>
        <w:sz w:val="26"/>
        <w:szCs w:val="26"/>
      </w:rPr>
    </w:pPr>
    <w:r>
      <w:rPr>
        <w:rFonts w:ascii="Times New Roman" w:eastAsia="Times New Roman" w:hAnsi="Times New Roman" w:cs="Times New Roman"/>
        <w:smallCaps/>
        <w:color w:val="000000"/>
        <w:sz w:val="26"/>
        <w:szCs w:val="26"/>
      </w:rPr>
      <w:fldChar w:fldCharType="begin"/>
    </w:r>
    <w:r>
      <w:rPr>
        <w:rFonts w:ascii="Times New Roman" w:eastAsia="Times New Roman" w:hAnsi="Times New Roman" w:cs="Times New Roman"/>
        <w:smallCaps/>
        <w:color w:val="000000"/>
        <w:sz w:val="26"/>
        <w:szCs w:val="26"/>
      </w:rPr>
      <w:instrText>PAGE</w:instrText>
    </w:r>
    <w:r>
      <w:rPr>
        <w:rFonts w:ascii="Times New Roman" w:eastAsia="Times New Roman" w:hAnsi="Times New Roman" w:cs="Times New Roman"/>
        <w:smallCaps/>
        <w:color w:val="000000"/>
        <w:sz w:val="26"/>
        <w:szCs w:val="26"/>
      </w:rPr>
      <w:fldChar w:fldCharType="separate"/>
    </w:r>
    <w:r w:rsidR="00130354">
      <w:rPr>
        <w:rFonts w:ascii="Times New Roman" w:eastAsia="Times New Roman" w:hAnsi="Times New Roman" w:cs="Times New Roman"/>
        <w:smallCaps/>
        <w:noProof/>
        <w:color w:val="000000"/>
        <w:sz w:val="26"/>
        <w:szCs w:val="26"/>
      </w:rPr>
      <w:t>1</w:t>
    </w:r>
    <w:r>
      <w:rPr>
        <w:rFonts w:ascii="Times New Roman" w:eastAsia="Times New Roman" w:hAnsi="Times New Roman" w:cs="Times New Roman"/>
        <w:smallCaps/>
        <w:color w:val="000000"/>
        <w:sz w:val="26"/>
        <w:szCs w:val="2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F16C1A" w14:textId="77777777" w:rsidR="00982418" w:rsidRDefault="00982418">
      <w:pPr>
        <w:spacing w:line="240" w:lineRule="auto"/>
      </w:pPr>
      <w:r>
        <w:separator/>
      </w:r>
    </w:p>
  </w:footnote>
  <w:footnote w:type="continuationSeparator" w:id="0">
    <w:p w14:paraId="147192EF" w14:textId="77777777" w:rsidR="00982418" w:rsidRDefault="0098241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17FB0"/>
    <w:multiLevelType w:val="multilevel"/>
    <w:tmpl w:val="9ADA1B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7EC25A5"/>
    <w:multiLevelType w:val="multilevel"/>
    <w:tmpl w:val="DBCE0E8E"/>
    <w:lvl w:ilvl="0">
      <w:start w:val="3"/>
      <w:numFmt w:val="decimal"/>
      <w:lvlText w:val="%1."/>
      <w:lvlJc w:val="left"/>
      <w:pPr>
        <w:ind w:left="612" w:hanging="612"/>
      </w:pPr>
      <w:rPr>
        <w:b/>
      </w:rPr>
    </w:lvl>
    <w:lvl w:ilvl="1">
      <w:start w:val="1"/>
      <w:numFmt w:val="decimal"/>
      <w:lvlText w:val="%1.%2."/>
      <w:lvlJc w:val="left"/>
      <w:pPr>
        <w:ind w:left="765" w:hanging="720"/>
      </w:pPr>
      <w:rPr>
        <w:b/>
      </w:rPr>
    </w:lvl>
    <w:lvl w:ilvl="2">
      <w:start w:val="3"/>
      <w:numFmt w:val="decimal"/>
      <w:lvlText w:val="%1.%2.%3."/>
      <w:lvlJc w:val="left"/>
      <w:pPr>
        <w:ind w:left="810" w:hanging="720"/>
      </w:pPr>
      <w:rPr>
        <w:b/>
      </w:rPr>
    </w:lvl>
    <w:lvl w:ilvl="3">
      <w:start w:val="1"/>
      <w:numFmt w:val="decimal"/>
      <w:lvlText w:val="%1.%2.%3.%4."/>
      <w:lvlJc w:val="left"/>
      <w:pPr>
        <w:ind w:left="1215" w:hanging="1080"/>
      </w:pPr>
      <w:rPr>
        <w:b/>
      </w:rPr>
    </w:lvl>
    <w:lvl w:ilvl="4">
      <w:start w:val="1"/>
      <w:numFmt w:val="decimal"/>
      <w:lvlText w:val="%1.%2.%3.%4.%5."/>
      <w:lvlJc w:val="left"/>
      <w:pPr>
        <w:ind w:left="1260" w:hanging="1080"/>
      </w:pPr>
      <w:rPr>
        <w:b/>
      </w:rPr>
    </w:lvl>
    <w:lvl w:ilvl="5">
      <w:start w:val="1"/>
      <w:numFmt w:val="decimal"/>
      <w:lvlText w:val="%1.%2.%3.%4.%5.%6."/>
      <w:lvlJc w:val="left"/>
      <w:pPr>
        <w:ind w:left="1665" w:hanging="1440"/>
      </w:pPr>
      <w:rPr>
        <w:b/>
      </w:rPr>
    </w:lvl>
    <w:lvl w:ilvl="6">
      <w:start w:val="1"/>
      <w:numFmt w:val="decimal"/>
      <w:lvlText w:val="%1.%2.%3.%4.%5.%6.%7."/>
      <w:lvlJc w:val="left"/>
      <w:pPr>
        <w:ind w:left="1710" w:hanging="1440"/>
      </w:pPr>
      <w:rPr>
        <w:b/>
      </w:rPr>
    </w:lvl>
    <w:lvl w:ilvl="7">
      <w:start w:val="1"/>
      <w:numFmt w:val="decimal"/>
      <w:lvlText w:val="%1.%2.%3.%4.%5.%6.%7.%8."/>
      <w:lvlJc w:val="left"/>
      <w:pPr>
        <w:ind w:left="2115" w:hanging="1800"/>
      </w:pPr>
      <w:rPr>
        <w:b/>
      </w:rPr>
    </w:lvl>
    <w:lvl w:ilvl="8">
      <w:start w:val="1"/>
      <w:numFmt w:val="decimal"/>
      <w:lvlText w:val="%1.%2.%3.%4.%5.%6.%7.%8.%9."/>
      <w:lvlJc w:val="left"/>
      <w:pPr>
        <w:ind w:left="2160" w:hanging="1800"/>
      </w:pPr>
      <w:rPr>
        <w:b/>
      </w:rPr>
    </w:lvl>
  </w:abstractNum>
  <w:abstractNum w:abstractNumId="2" w15:restartNumberingAfterBreak="0">
    <w:nsid w:val="0AF17E28"/>
    <w:multiLevelType w:val="hybridMultilevel"/>
    <w:tmpl w:val="86C4924E"/>
    <w:lvl w:ilvl="0" w:tplc="0E8ED23A">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063E22"/>
    <w:multiLevelType w:val="multilevel"/>
    <w:tmpl w:val="BB820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936BF8"/>
    <w:multiLevelType w:val="multilevel"/>
    <w:tmpl w:val="8FC028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0762D62"/>
    <w:multiLevelType w:val="multilevel"/>
    <w:tmpl w:val="AC3E59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B94F3B"/>
    <w:multiLevelType w:val="hybridMultilevel"/>
    <w:tmpl w:val="E6A4CA48"/>
    <w:lvl w:ilvl="0" w:tplc="3E1665EA">
      <w:start w:val="1"/>
      <w:numFmt w:val="decimal"/>
      <w:suff w:val="space"/>
      <w:lvlText w:val="CHƯƠNG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007409"/>
    <w:multiLevelType w:val="hybridMultilevel"/>
    <w:tmpl w:val="46AEE69E"/>
    <w:lvl w:ilvl="0" w:tplc="BE565CDE">
      <w:start w:val="5"/>
      <w:numFmt w:val="bullet"/>
      <w:lvlText w:val="-"/>
      <w:lvlJc w:val="left"/>
      <w:pPr>
        <w:ind w:left="720" w:hanging="360"/>
      </w:pPr>
      <w:rPr>
        <w:rFonts w:ascii="Arial" w:eastAsia="Arial" w:hAnsi="Arial" w:cs="Arial"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53440D"/>
    <w:multiLevelType w:val="hybridMultilevel"/>
    <w:tmpl w:val="9E349B6E"/>
    <w:lvl w:ilvl="0" w:tplc="735E3C5C">
      <w:start w:val="1"/>
      <w:numFmt w:val="decimal"/>
      <w:lvlText w:val="%1."/>
      <w:lvlJc w:val="left"/>
      <w:pPr>
        <w:ind w:left="720" w:hanging="360"/>
      </w:pPr>
      <w:rPr>
        <w:rFonts w:hint="default"/>
        <w:i w:val="0"/>
        <w:iCs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97B0E81"/>
    <w:multiLevelType w:val="multilevel"/>
    <w:tmpl w:val="46126D04"/>
    <w:lvl w:ilvl="0">
      <w:start w:val="4"/>
      <w:numFmt w:val="decimal"/>
      <w:suff w:val="space"/>
      <w:lvlText w:val="%1."/>
      <w:lvlJc w:val="left"/>
      <w:pPr>
        <w:ind w:left="720" w:hanging="72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1105F54"/>
    <w:multiLevelType w:val="multilevel"/>
    <w:tmpl w:val="D3C842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3476424"/>
    <w:multiLevelType w:val="multilevel"/>
    <w:tmpl w:val="2B68BEB8"/>
    <w:lvl w:ilvl="0">
      <w:start w:val="1"/>
      <w:numFmt w:val="decimal"/>
      <w:lvlText w:val="%1."/>
      <w:lvlJc w:val="left"/>
      <w:pPr>
        <w:ind w:left="284" w:hanging="284"/>
      </w:pPr>
    </w:lvl>
    <w:lvl w:ilvl="1">
      <w:start w:val="1"/>
      <w:numFmt w:val="decimal"/>
      <w:lvlText w:val="%1.%2."/>
      <w:lvlJc w:val="left"/>
      <w:pPr>
        <w:ind w:left="816" w:hanging="816"/>
      </w:pPr>
    </w:lvl>
    <w:lvl w:ilvl="2">
      <w:start w:val="1"/>
      <w:numFmt w:val="decimal"/>
      <w:lvlText w:val="%1.%2.%3."/>
      <w:lvlJc w:val="left"/>
      <w:pPr>
        <w:ind w:left="816" w:hanging="816"/>
      </w:pPr>
    </w:lvl>
    <w:lvl w:ilvl="3">
      <w:start w:val="2"/>
      <w:numFmt w:val="decimal"/>
      <w:lvlText w:val="%1.%2.%3.%4."/>
      <w:lvlJc w:val="left"/>
      <w:pPr>
        <w:ind w:left="567" w:hanging="567"/>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2" w15:restartNumberingAfterBreak="0">
    <w:nsid w:val="363B2130"/>
    <w:multiLevelType w:val="hybridMultilevel"/>
    <w:tmpl w:val="F574F23A"/>
    <w:lvl w:ilvl="0" w:tplc="233ACC96">
      <w:start w:val="1"/>
      <w:numFmt w:val="decimal"/>
      <w:suff w:val="space"/>
      <w:lvlText w:val="CHƯƠNG %1:"/>
      <w:lvlJc w:val="left"/>
      <w:pPr>
        <w:ind w:left="360" w:hanging="360"/>
      </w:pPr>
      <w:rPr>
        <w:rFonts w:hint="default"/>
        <w:b/>
        <w:bCs/>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3" w15:restartNumberingAfterBreak="0">
    <w:nsid w:val="38D27CEE"/>
    <w:multiLevelType w:val="hybridMultilevel"/>
    <w:tmpl w:val="D09EDBE8"/>
    <w:lvl w:ilvl="0" w:tplc="69F8CC80">
      <w:start w:val="2"/>
      <w:numFmt w:val="decimal"/>
      <w:suff w:val="space"/>
      <w:lvlText w:val="CHƯƠNG %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897BD5"/>
    <w:multiLevelType w:val="multilevel"/>
    <w:tmpl w:val="F6EC5840"/>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suff w:val="space"/>
      <w:lvlText w:val="%4."/>
      <w:lvlJc w:val="left"/>
      <w:pPr>
        <w:ind w:left="0" w:firstLine="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3AD94BDC"/>
    <w:multiLevelType w:val="multilevel"/>
    <w:tmpl w:val="0672A208"/>
    <w:lvl w:ilvl="0">
      <w:start w:val="1"/>
      <w:numFmt w:val="decimal"/>
      <w:lvlText w:val="%1"/>
      <w:lvlJc w:val="left"/>
      <w:pPr>
        <w:ind w:left="473" w:hanging="416"/>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AF63914"/>
    <w:multiLevelType w:val="multilevel"/>
    <w:tmpl w:val="C4F2167E"/>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C0D7132"/>
    <w:multiLevelType w:val="multilevel"/>
    <w:tmpl w:val="98821FAE"/>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D1F18E2"/>
    <w:multiLevelType w:val="hybridMultilevel"/>
    <w:tmpl w:val="794E3F20"/>
    <w:lvl w:ilvl="0" w:tplc="3CC25A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740C8C"/>
    <w:multiLevelType w:val="multilevel"/>
    <w:tmpl w:val="005AE6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40787E8E"/>
    <w:multiLevelType w:val="multilevel"/>
    <w:tmpl w:val="C016AB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440116F9"/>
    <w:multiLevelType w:val="multilevel"/>
    <w:tmpl w:val="0032E9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49F50C5"/>
    <w:multiLevelType w:val="hybridMultilevel"/>
    <w:tmpl w:val="63B47E06"/>
    <w:lvl w:ilvl="0" w:tplc="80584C82">
      <w:start w:val="1"/>
      <w:numFmt w:val="decimal"/>
      <w:suff w:val="space"/>
      <w:lvlText w:val="CHƯƠNG %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964465B"/>
    <w:multiLevelType w:val="multilevel"/>
    <w:tmpl w:val="8D1ABE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496E3608"/>
    <w:multiLevelType w:val="multilevel"/>
    <w:tmpl w:val="1FF2EDEE"/>
    <w:lvl w:ilvl="0">
      <w:start w:val="1"/>
      <w:numFmt w:val="decimal"/>
      <w:lvlText w:val="%1"/>
      <w:lvlJc w:val="left"/>
      <w:pPr>
        <w:ind w:left="1080" w:hanging="96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2AC660B"/>
    <w:multiLevelType w:val="multilevel"/>
    <w:tmpl w:val="F1DC42DA"/>
    <w:lvl w:ilvl="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55457CC0"/>
    <w:multiLevelType w:val="multilevel"/>
    <w:tmpl w:val="704818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56D913D7"/>
    <w:multiLevelType w:val="hybridMultilevel"/>
    <w:tmpl w:val="18027494"/>
    <w:lvl w:ilvl="0" w:tplc="324CE17A">
      <w:start w:val="5"/>
      <w:numFmt w:val="decimal"/>
      <w:suff w:val="space"/>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8AE64AB"/>
    <w:multiLevelType w:val="multilevel"/>
    <w:tmpl w:val="6C5A2E10"/>
    <w:lvl w:ilvl="0">
      <w:start w:val="1"/>
      <w:numFmt w:val="decimal"/>
      <w:suff w:val="space"/>
      <w:lvlText w:val="%1"/>
      <w:lvlJc w:val="left"/>
      <w:pPr>
        <w:ind w:left="720" w:hanging="607"/>
      </w:pPr>
      <w:rPr>
        <w:rFonts w:ascii="Times New Roman" w:eastAsia="Times New Roman" w:hAnsi="Times New Roman" w:cs="Times New Roman" w:hint="default"/>
        <w:sz w:val="26"/>
        <w:szCs w:val="26"/>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15:restartNumberingAfterBreak="0">
    <w:nsid w:val="58F15430"/>
    <w:multiLevelType w:val="multilevel"/>
    <w:tmpl w:val="1B8E6C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A6C3D95"/>
    <w:multiLevelType w:val="multilevel"/>
    <w:tmpl w:val="8C7AA19A"/>
    <w:lvl w:ilvl="0">
      <w:start w:val="1"/>
      <w:numFmt w:val="decimal"/>
      <w:lvlText w:val="%1"/>
      <w:lvlJc w:val="left"/>
      <w:pPr>
        <w:ind w:left="720" w:hanging="60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6A17CA4"/>
    <w:multiLevelType w:val="multilevel"/>
    <w:tmpl w:val="FCD66A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6703333F"/>
    <w:multiLevelType w:val="multilevel"/>
    <w:tmpl w:val="4EEE83F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686D7145"/>
    <w:multiLevelType w:val="multilevel"/>
    <w:tmpl w:val="5B7057BE"/>
    <w:lvl w:ilvl="0">
      <w:start w:val="2"/>
      <w:numFmt w:val="decimal"/>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4" w15:restartNumberingAfterBreak="0">
    <w:nsid w:val="718C698D"/>
    <w:multiLevelType w:val="hybridMultilevel"/>
    <w:tmpl w:val="1B969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1C73A3C"/>
    <w:multiLevelType w:val="hybridMultilevel"/>
    <w:tmpl w:val="787A51CA"/>
    <w:lvl w:ilvl="0" w:tplc="0C741D60">
      <w:start w:val="1"/>
      <w:numFmt w:val="decimal"/>
      <w:suff w:val="space"/>
      <w:lvlText w:val="CHƯƠNG %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4B22909"/>
    <w:multiLevelType w:val="multilevel"/>
    <w:tmpl w:val="F3464612"/>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7C1158C4"/>
    <w:multiLevelType w:val="multilevel"/>
    <w:tmpl w:val="37B6BE48"/>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7E3578EB"/>
    <w:multiLevelType w:val="hybridMultilevel"/>
    <w:tmpl w:val="012E84DC"/>
    <w:lvl w:ilvl="0" w:tplc="70362A82">
      <w:start w:val="5"/>
      <w:numFmt w:val="bullet"/>
      <w:lvlText w:val="-"/>
      <w:lvlJc w:val="left"/>
      <w:pPr>
        <w:ind w:left="720" w:hanging="360"/>
      </w:pPr>
      <w:rPr>
        <w:rFonts w:ascii="Arial" w:eastAsia="Arial" w:hAnsi="Arial" w:cs="Arial"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DA2D5C"/>
    <w:multiLevelType w:val="multilevel"/>
    <w:tmpl w:val="3F46CAA2"/>
    <w:lvl w:ilvl="0">
      <w:start w:val="1"/>
      <w:numFmt w:val="decimal"/>
      <w:suff w:val="space"/>
      <w:lvlText w:val="%1"/>
      <w:lvlJc w:val="left"/>
      <w:pPr>
        <w:ind w:left="720" w:hanging="60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182625016">
    <w:abstractNumId w:val="11"/>
  </w:num>
  <w:num w:numId="2" w16cid:durableId="1263490794">
    <w:abstractNumId w:val="32"/>
  </w:num>
  <w:num w:numId="3" w16cid:durableId="968973827">
    <w:abstractNumId w:val="21"/>
  </w:num>
  <w:num w:numId="4" w16cid:durableId="1712220685">
    <w:abstractNumId w:val="24"/>
  </w:num>
  <w:num w:numId="5" w16cid:durableId="1099181570">
    <w:abstractNumId w:val="33"/>
  </w:num>
  <w:num w:numId="6" w16cid:durableId="100954307">
    <w:abstractNumId w:val="15"/>
  </w:num>
  <w:num w:numId="7" w16cid:durableId="1813475142">
    <w:abstractNumId w:val="0"/>
  </w:num>
  <w:num w:numId="8" w16cid:durableId="1657301685">
    <w:abstractNumId w:val="20"/>
  </w:num>
  <w:num w:numId="9" w16cid:durableId="171798314">
    <w:abstractNumId w:val="25"/>
  </w:num>
  <w:num w:numId="10" w16cid:durableId="1713112900">
    <w:abstractNumId w:val="16"/>
  </w:num>
  <w:num w:numId="11" w16cid:durableId="305168274">
    <w:abstractNumId w:val="17"/>
  </w:num>
  <w:num w:numId="12" w16cid:durableId="1684210888">
    <w:abstractNumId w:val="37"/>
  </w:num>
  <w:num w:numId="13" w16cid:durableId="1818767741">
    <w:abstractNumId w:val="36"/>
  </w:num>
  <w:num w:numId="14" w16cid:durableId="419565569">
    <w:abstractNumId w:val="31"/>
  </w:num>
  <w:num w:numId="15" w16cid:durableId="1377509529">
    <w:abstractNumId w:val="9"/>
  </w:num>
  <w:num w:numId="16" w16cid:durableId="1519541179">
    <w:abstractNumId w:val="29"/>
  </w:num>
  <w:num w:numId="17" w16cid:durableId="1825120503">
    <w:abstractNumId w:val="23"/>
  </w:num>
  <w:num w:numId="18" w16cid:durableId="1000424090">
    <w:abstractNumId w:val="10"/>
  </w:num>
  <w:num w:numId="19" w16cid:durableId="705639183">
    <w:abstractNumId w:val="4"/>
  </w:num>
  <w:num w:numId="20" w16cid:durableId="1388380943">
    <w:abstractNumId w:val="5"/>
  </w:num>
  <w:num w:numId="21" w16cid:durableId="641227492">
    <w:abstractNumId w:val="26"/>
  </w:num>
  <w:num w:numId="22" w16cid:durableId="1417678072">
    <w:abstractNumId w:val="14"/>
  </w:num>
  <w:num w:numId="23" w16cid:durableId="702677651">
    <w:abstractNumId w:val="1"/>
  </w:num>
  <w:num w:numId="24" w16cid:durableId="186330196">
    <w:abstractNumId w:val="28"/>
  </w:num>
  <w:num w:numId="25" w16cid:durableId="1047340548">
    <w:abstractNumId w:val="30"/>
  </w:num>
  <w:num w:numId="26" w16cid:durableId="1248733955">
    <w:abstractNumId w:val="19"/>
  </w:num>
  <w:num w:numId="27" w16cid:durableId="2010710054">
    <w:abstractNumId w:val="34"/>
  </w:num>
  <w:num w:numId="28" w16cid:durableId="800660147">
    <w:abstractNumId w:val="2"/>
  </w:num>
  <w:num w:numId="29" w16cid:durableId="323053689">
    <w:abstractNumId w:val="18"/>
  </w:num>
  <w:num w:numId="30" w16cid:durableId="1624195849">
    <w:abstractNumId w:val="35"/>
  </w:num>
  <w:num w:numId="31" w16cid:durableId="1366903966">
    <w:abstractNumId w:val="27"/>
  </w:num>
  <w:num w:numId="32" w16cid:durableId="1728147252">
    <w:abstractNumId w:val="8"/>
  </w:num>
  <w:num w:numId="33" w16cid:durableId="2081562481">
    <w:abstractNumId w:val="7"/>
  </w:num>
  <w:num w:numId="34" w16cid:durableId="740300205">
    <w:abstractNumId w:val="38"/>
  </w:num>
  <w:num w:numId="35" w16cid:durableId="1859466370">
    <w:abstractNumId w:val="39"/>
  </w:num>
  <w:num w:numId="36" w16cid:durableId="1764641069">
    <w:abstractNumId w:val="6"/>
  </w:num>
  <w:num w:numId="37" w16cid:durableId="1737824902">
    <w:abstractNumId w:val="22"/>
  </w:num>
  <w:num w:numId="38" w16cid:durableId="841705640">
    <w:abstractNumId w:val="12"/>
  </w:num>
  <w:num w:numId="39" w16cid:durableId="1882128581">
    <w:abstractNumId w:val="13"/>
  </w:num>
  <w:num w:numId="40" w16cid:durableId="33118290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18A3"/>
    <w:rsid w:val="0000002F"/>
    <w:rsid w:val="000002FF"/>
    <w:rsid w:val="000003CC"/>
    <w:rsid w:val="00012C83"/>
    <w:rsid w:val="00020C30"/>
    <w:rsid w:val="000261E1"/>
    <w:rsid w:val="00026A13"/>
    <w:rsid w:val="00037700"/>
    <w:rsid w:val="00045ACA"/>
    <w:rsid w:val="00052B17"/>
    <w:rsid w:val="00063CF0"/>
    <w:rsid w:val="00067497"/>
    <w:rsid w:val="0007480A"/>
    <w:rsid w:val="000830DD"/>
    <w:rsid w:val="000832E3"/>
    <w:rsid w:val="00087377"/>
    <w:rsid w:val="00090685"/>
    <w:rsid w:val="000D538B"/>
    <w:rsid w:val="000F4ED0"/>
    <w:rsid w:val="0010302B"/>
    <w:rsid w:val="001063F7"/>
    <w:rsid w:val="00122CBF"/>
    <w:rsid w:val="00130354"/>
    <w:rsid w:val="001326F0"/>
    <w:rsid w:val="00140383"/>
    <w:rsid w:val="001429E7"/>
    <w:rsid w:val="0014637F"/>
    <w:rsid w:val="00182A72"/>
    <w:rsid w:val="00190D13"/>
    <w:rsid w:val="00196CC9"/>
    <w:rsid w:val="001B052A"/>
    <w:rsid w:val="001B13EA"/>
    <w:rsid w:val="001C0941"/>
    <w:rsid w:val="001C204A"/>
    <w:rsid w:val="001D1FA0"/>
    <w:rsid w:val="001D3FB3"/>
    <w:rsid w:val="001D7CF9"/>
    <w:rsid w:val="001F3C88"/>
    <w:rsid w:val="00203584"/>
    <w:rsid w:val="002062EB"/>
    <w:rsid w:val="00223E69"/>
    <w:rsid w:val="0023302E"/>
    <w:rsid w:val="002345B1"/>
    <w:rsid w:val="00245DDE"/>
    <w:rsid w:val="00250DFA"/>
    <w:rsid w:val="00254FC8"/>
    <w:rsid w:val="00255C90"/>
    <w:rsid w:val="00274D77"/>
    <w:rsid w:val="00282366"/>
    <w:rsid w:val="00284CD1"/>
    <w:rsid w:val="002966AC"/>
    <w:rsid w:val="002A18A3"/>
    <w:rsid w:val="002D7762"/>
    <w:rsid w:val="002E179F"/>
    <w:rsid w:val="002E26B4"/>
    <w:rsid w:val="002F22A2"/>
    <w:rsid w:val="002F290E"/>
    <w:rsid w:val="002F3A40"/>
    <w:rsid w:val="00303466"/>
    <w:rsid w:val="00307764"/>
    <w:rsid w:val="00312452"/>
    <w:rsid w:val="00343051"/>
    <w:rsid w:val="003A4E45"/>
    <w:rsid w:val="003A51FD"/>
    <w:rsid w:val="003B4A27"/>
    <w:rsid w:val="003B7251"/>
    <w:rsid w:val="003D1682"/>
    <w:rsid w:val="003D3F24"/>
    <w:rsid w:val="003F0F44"/>
    <w:rsid w:val="0040631A"/>
    <w:rsid w:val="00407B72"/>
    <w:rsid w:val="004129B1"/>
    <w:rsid w:val="00442011"/>
    <w:rsid w:val="00454F89"/>
    <w:rsid w:val="00482187"/>
    <w:rsid w:val="00492155"/>
    <w:rsid w:val="004A2119"/>
    <w:rsid w:val="004A3CF9"/>
    <w:rsid w:val="004A6557"/>
    <w:rsid w:val="004A6DE1"/>
    <w:rsid w:val="004D23BC"/>
    <w:rsid w:val="004D2EFC"/>
    <w:rsid w:val="00510839"/>
    <w:rsid w:val="0051098A"/>
    <w:rsid w:val="0051119C"/>
    <w:rsid w:val="00520335"/>
    <w:rsid w:val="00524AC9"/>
    <w:rsid w:val="0052732D"/>
    <w:rsid w:val="00534A75"/>
    <w:rsid w:val="00540488"/>
    <w:rsid w:val="00555C7E"/>
    <w:rsid w:val="00557375"/>
    <w:rsid w:val="00557680"/>
    <w:rsid w:val="0056508C"/>
    <w:rsid w:val="00570F19"/>
    <w:rsid w:val="005728FB"/>
    <w:rsid w:val="00591947"/>
    <w:rsid w:val="005966DA"/>
    <w:rsid w:val="005A2594"/>
    <w:rsid w:val="005A7D30"/>
    <w:rsid w:val="005B1B6F"/>
    <w:rsid w:val="005C61E2"/>
    <w:rsid w:val="00602B24"/>
    <w:rsid w:val="006071FC"/>
    <w:rsid w:val="00611BDC"/>
    <w:rsid w:val="006262F4"/>
    <w:rsid w:val="0063099C"/>
    <w:rsid w:val="006916DA"/>
    <w:rsid w:val="006A1CDD"/>
    <w:rsid w:val="006A5DCF"/>
    <w:rsid w:val="006A6A59"/>
    <w:rsid w:val="006B544D"/>
    <w:rsid w:val="006D22C0"/>
    <w:rsid w:val="006D78BD"/>
    <w:rsid w:val="006F400E"/>
    <w:rsid w:val="006F469B"/>
    <w:rsid w:val="00705468"/>
    <w:rsid w:val="0070753A"/>
    <w:rsid w:val="00710475"/>
    <w:rsid w:val="00711281"/>
    <w:rsid w:val="007115E6"/>
    <w:rsid w:val="00711AEF"/>
    <w:rsid w:val="007247EF"/>
    <w:rsid w:val="00725093"/>
    <w:rsid w:val="007531EE"/>
    <w:rsid w:val="00753515"/>
    <w:rsid w:val="007A615A"/>
    <w:rsid w:val="007B02D7"/>
    <w:rsid w:val="007B2A52"/>
    <w:rsid w:val="007D1383"/>
    <w:rsid w:val="007E4B3C"/>
    <w:rsid w:val="007F169E"/>
    <w:rsid w:val="007F4BA2"/>
    <w:rsid w:val="00806EF3"/>
    <w:rsid w:val="00812DED"/>
    <w:rsid w:val="0082742B"/>
    <w:rsid w:val="00833555"/>
    <w:rsid w:val="008346A1"/>
    <w:rsid w:val="00852F7D"/>
    <w:rsid w:val="00867794"/>
    <w:rsid w:val="008A1D37"/>
    <w:rsid w:val="008A74A4"/>
    <w:rsid w:val="008B4E95"/>
    <w:rsid w:val="008C7156"/>
    <w:rsid w:val="008D43C8"/>
    <w:rsid w:val="008E2DBC"/>
    <w:rsid w:val="008F2B34"/>
    <w:rsid w:val="008F44DC"/>
    <w:rsid w:val="0090153A"/>
    <w:rsid w:val="00913134"/>
    <w:rsid w:val="00913849"/>
    <w:rsid w:val="00925594"/>
    <w:rsid w:val="00942A3C"/>
    <w:rsid w:val="00944139"/>
    <w:rsid w:val="00945792"/>
    <w:rsid w:val="009746F4"/>
    <w:rsid w:val="0097503A"/>
    <w:rsid w:val="00982418"/>
    <w:rsid w:val="00983F84"/>
    <w:rsid w:val="00984B7E"/>
    <w:rsid w:val="00991E71"/>
    <w:rsid w:val="009D1155"/>
    <w:rsid w:val="009D4563"/>
    <w:rsid w:val="009E0A29"/>
    <w:rsid w:val="009E0B83"/>
    <w:rsid w:val="009E59BA"/>
    <w:rsid w:val="00A00BB8"/>
    <w:rsid w:val="00A01509"/>
    <w:rsid w:val="00A418DD"/>
    <w:rsid w:val="00A41BA5"/>
    <w:rsid w:val="00A42B24"/>
    <w:rsid w:val="00A47AD9"/>
    <w:rsid w:val="00A560FB"/>
    <w:rsid w:val="00A62853"/>
    <w:rsid w:val="00A710E5"/>
    <w:rsid w:val="00AA6CD3"/>
    <w:rsid w:val="00AB4C77"/>
    <w:rsid w:val="00AC20D3"/>
    <w:rsid w:val="00AC60CD"/>
    <w:rsid w:val="00AC7CA1"/>
    <w:rsid w:val="00AD22AA"/>
    <w:rsid w:val="00AD6D89"/>
    <w:rsid w:val="00AF7B9C"/>
    <w:rsid w:val="00B02072"/>
    <w:rsid w:val="00B14D04"/>
    <w:rsid w:val="00B15704"/>
    <w:rsid w:val="00B2150C"/>
    <w:rsid w:val="00B26350"/>
    <w:rsid w:val="00B30284"/>
    <w:rsid w:val="00B34113"/>
    <w:rsid w:val="00B35AF6"/>
    <w:rsid w:val="00B3671B"/>
    <w:rsid w:val="00B44E1A"/>
    <w:rsid w:val="00B52ED2"/>
    <w:rsid w:val="00B63045"/>
    <w:rsid w:val="00B8337E"/>
    <w:rsid w:val="00B91526"/>
    <w:rsid w:val="00B96BED"/>
    <w:rsid w:val="00BB7B62"/>
    <w:rsid w:val="00BF04F5"/>
    <w:rsid w:val="00C005FC"/>
    <w:rsid w:val="00C20E1C"/>
    <w:rsid w:val="00C42DF6"/>
    <w:rsid w:val="00C471F5"/>
    <w:rsid w:val="00C66AA4"/>
    <w:rsid w:val="00C711D9"/>
    <w:rsid w:val="00C85641"/>
    <w:rsid w:val="00CC2BE0"/>
    <w:rsid w:val="00CD7A2F"/>
    <w:rsid w:val="00CE3A16"/>
    <w:rsid w:val="00D108CF"/>
    <w:rsid w:val="00D126DF"/>
    <w:rsid w:val="00D16A93"/>
    <w:rsid w:val="00D25D8A"/>
    <w:rsid w:val="00D4105D"/>
    <w:rsid w:val="00D63D8F"/>
    <w:rsid w:val="00D73EB3"/>
    <w:rsid w:val="00D769E9"/>
    <w:rsid w:val="00DA0955"/>
    <w:rsid w:val="00DB58CB"/>
    <w:rsid w:val="00DC2DA4"/>
    <w:rsid w:val="00DF11FE"/>
    <w:rsid w:val="00DF4DFB"/>
    <w:rsid w:val="00E026B5"/>
    <w:rsid w:val="00E16B0E"/>
    <w:rsid w:val="00E229FE"/>
    <w:rsid w:val="00E400F2"/>
    <w:rsid w:val="00E51887"/>
    <w:rsid w:val="00E91D2E"/>
    <w:rsid w:val="00EA11DA"/>
    <w:rsid w:val="00EC2DA5"/>
    <w:rsid w:val="00ED30C8"/>
    <w:rsid w:val="00EE53E7"/>
    <w:rsid w:val="00EF1241"/>
    <w:rsid w:val="00F11CB7"/>
    <w:rsid w:val="00F17B40"/>
    <w:rsid w:val="00F34827"/>
    <w:rsid w:val="00F3570E"/>
    <w:rsid w:val="00F4184D"/>
    <w:rsid w:val="00F43209"/>
    <w:rsid w:val="00F45E03"/>
    <w:rsid w:val="00F4651F"/>
    <w:rsid w:val="00F50CD4"/>
    <w:rsid w:val="00F51DD7"/>
    <w:rsid w:val="00F54E66"/>
    <w:rsid w:val="00F86DD3"/>
    <w:rsid w:val="00F9431B"/>
    <w:rsid w:val="00FB3407"/>
    <w:rsid w:val="00FB515E"/>
    <w:rsid w:val="00FE0158"/>
    <w:rsid w:val="00FE38EC"/>
    <w:rsid w:val="00FF33E7"/>
    <w:rsid w:val="00FF3632"/>
    <w:rsid w:val="00FF42F4"/>
    <w:rsid w:val="48E67C46"/>
  </w:rsids>
  <m:mathPr>
    <m:mathFont m:val="Cambria Math"/>
    <m:brkBin m:val="before"/>
    <m:brkBinSub m:val="--"/>
    <m:smallFrac m:val="0"/>
    <m:dispDef/>
    <m:lMargin m:val="0"/>
    <m:rMargin m:val="0"/>
    <m:defJc m:val="centerGroup"/>
    <m:wrapIndent m:val="1440"/>
    <m:intLim m:val="subSup"/>
    <m:naryLim m:val="undOvr"/>
  </m:mathPr>
  <w:themeFontLang w:val="en-US" w:eastAsia="ja-JP" w:bidi="bo-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B0A08"/>
  <w15:docId w15:val="{953FD8BB-71D3-43FF-8C79-70EDAF1AA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bo-CN"/>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rsid w:val="0023302E"/>
  </w:style>
  <w:style w:type="paragraph" w:styleId="u1">
    <w:name w:val="heading 1"/>
    <w:basedOn w:val="Binhthng"/>
    <w:next w:val="Binhthng"/>
    <w:link w:val="u1Char"/>
    <w:uiPriority w:val="9"/>
    <w:qFormat/>
    <w:rsid w:val="00090685"/>
    <w:pPr>
      <w:keepNext/>
      <w:keepLines/>
      <w:spacing w:before="400" w:after="120"/>
      <w:jc w:val="center"/>
      <w:outlineLvl w:val="0"/>
    </w:pPr>
    <w:rPr>
      <w:rFonts w:ascii="Times New Roman" w:hAnsi="Times New Roman"/>
      <w:b/>
      <w:sz w:val="28"/>
      <w:szCs w:val="40"/>
    </w:rPr>
  </w:style>
  <w:style w:type="paragraph" w:styleId="u2">
    <w:name w:val="heading 2"/>
    <w:basedOn w:val="Binhthng"/>
    <w:next w:val="Binhthng"/>
    <w:link w:val="u2Char"/>
    <w:uiPriority w:val="9"/>
    <w:unhideWhenUsed/>
    <w:qFormat/>
    <w:pPr>
      <w:keepNext/>
      <w:keepLines/>
      <w:spacing w:before="360" w:after="120"/>
      <w:outlineLvl w:val="1"/>
    </w:pPr>
    <w:rPr>
      <w:sz w:val="32"/>
      <w:szCs w:val="32"/>
    </w:rPr>
  </w:style>
  <w:style w:type="paragraph" w:styleId="u3">
    <w:name w:val="heading 3"/>
    <w:basedOn w:val="Binhthng"/>
    <w:next w:val="Binhthng"/>
    <w:uiPriority w:val="9"/>
    <w:unhideWhenUsed/>
    <w:qFormat/>
    <w:pPr>
      <w:keepNext/>
      <w:keepLines/>
      <w:spacing w:before="320" w:after="80"/>
      <w:outlineLvl w:val="2"/>
    </w:pPr>
    <w:rPr>
      <w:color w:val="434343"/>
      <w:sz w:val="28"/>
      <w:szCs w:val="28"/>
    </w:rPr>
  </w:style>
  <w:style w:type="paragraph" w:styleId="u4">
    <w:name w:val="heading 4"/>
    <w:basedOn w:val="Binhthng"/>
    <w:next w:val="Binhthng"/>
    <w:link w:val="u4Char"/>
    <w:uiPriority w:val="9"/>
    <w:unhideWhenUsed/>
    <w:qFormat/>
    <w:pPr>
      <w:keepNext/>
      <w:keepLines/>
      <w:spacing w:before="280" w:after="80"/>
      <w:outlineLvl w:val="3"/>
    </w:pPr>
    <w:rPr>
      <w:color w:val="666666"/>
      <w:sz w:val="24"/>
      <w:szCs w:val="24"/>
    </w:rPr>
  </w:style>
  <w:style w:type="paragraph" w:styleId="u5">
    <w:name w:val="heading 5"/>
    <w:basedOn w:val="Binhthng"/>
    <w:next w:val="Binhthng"/>
    <w:uiPriority w:val="9"/>
    <w:semiHidden/>
    <w:unhideWhenUsed/>
    <w:qFormat/>
    <w:pPr>
      <w:keepNext/>
      <w:keepLines/>
      <w:spacing w:before="240" w:after="80"/>
      <w:outlineLvl w:val="4"/>
    </w:pPr>
    <w:rPr>
      <w:color w:val="666666"/>
    </w:rPr>
  </w:style>
  <w:style w:type="paragraph" w:styleId="u6">
    <w:name w:val="heading 6"/>
    <w:basedOn w:val="Binhthng"/>
    <w:next w:val="Binhthng"/>
    <w:uiPriority w:val="9"/>
    <w:semiHidden/>
    <w:unhideWhenUsed/>
    <w:qFormat/>
    <w:pPr>
      <w:keepNext/>
      <w:keepLines/>
      <w:spacing w:before="240" w:after="80"/>
      <w:outlineLvl w:val="5"/>
    </w:pPr>
    <w:rPr>
      <w:i/>
      <w:color w:val="666666"/>
    </w:rPr>
  </w:style>
  <w:style w:type="character" w:default="1" w:styleId="Phngmcinhcuaoanvn">
    <w:name w:val="Default Paragraph Font"/>
    <w:uiPriority w:val="1"/>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paragraph" w:styleId="Tiu">
    <w:name w:val="Title"/>
    <w:basedOn w:val="Binhthng"/>
    <w:next w:val="Binhthng"/>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table" w:customStyle="1" w:styleId="TableNormal11">
    <w:name w:val="Table Normal11"/>
    <w:tblPr>
      <w:tblCellMar>
        <w:top w:w="0" w:type="dxa"/>
        <w:left w:w="0" w:type="dxa"/>
        <w:bottom w:w="0" w:type="dxa"/>
        <w:right w:w="0" w:type="dxa"/>
      </w:tblCellMar>
    </w:tblPr>
  </w:style>
  <w:style w:type="paragraph" w:styleId="Tiuphu">
    <w:name w:val="Subtitle"/>
    <w:basedOn w:val="Binhthng"/>
    <w:next w:val="Binhthng"/>
    <w:uiPriority w:val="11"/>
    <w:qFormat/>
    <w:pPr>
      <w:keepNext/>
      <w:keepLines/>
      <w:spacing w:after="320"/>
    </w:pPr>
    <w:rPr>
      <w:color w:val="666666"/>
      <w:sz w:val="30"/>
      <w:szCs w:val="30"/>
    </w:rPr>
  </w:style>
  <w:style w:type="paragraph" w:styleId="VnbanChuthich">
    <w:name w:val="annotation text"/>
    <w:basedOn w:val="Binhthng"/>
    <w:link w:val="VnbanChuthichChar"/>
    <w:uiPriority w:val="99"/>
    <w:unhideWhenUsed/>
    <w:pPr>
      <w:spacing w:line="240" w:lineRule="auto"/>
    </w:pPr>
    <w:rPr>
      <w:sz w:val="20"/>
      <w:szCs w:val="20"/>
    </w:rPr>
  </w:style>
  <w:style w:type="character" w:customStyle="1" w:styleId="VnbanChuthichChar">
    <w:name w:val="Văn bản Chú thích Char"/>
    <w:basedOn w:val="Phngmcinhcuaoanvn"/>
    <w:link w:val="VnbanChuthich"/>
    <w:uiPriority w:val="99"/>
    <w:rPr>
      <w:sz w:val="20"/>
      <w:szCs w:val="20"/>
    </w:rPr>
  </w:style>
  <w:style w:type="character" w:styleId="ThamchiuChuthich">
    <w:name w:val="annotation reference"/>
    <w:basedOn w:val="Phngmcinhcuaoanvn"/>
    <w:uiPriority w:val="99"/>
    <w:semiHidden/>
    <w:unhideWhenUsed/>
    <w:rPr>
      <w:sz w:val="16"/>
      <w:szCs w:val="16"/>
    </w:rPr>
  </w:style>
  <w:style w:type="paragraph" w:styleId="oancuaDanhsach">
    <w:name w:val="List Paragraph"/>
    <w:basedOn w:val="Binhthng"/>
    <w:uiPriority w:val="34"/>
    <w:qFormat/>
    <w:rsid w:val="007A5131"/>
    <w:pPr>
      <w:spacing w:after="160" w:line="259" w:lineRule="auto"/>
      <w:ind w:left="720"/>
      <w:contextualSpacing/>
    </w:pPr>
    <w:rPr>
      <w:rFonts w:ascii="Calibri" w:eastAsia="Calibri" w:hAnsi="Calibri" w:cs="Calibri"/>
      <w:lang w:val="en-US"/>
    </w:rPr>
  </w:style>
  <w:style w:type="character" w:styleId="Siuktni">
    <w:name w:val="Hyperlink"/>
    <w:basedOn w:val="Phngmcinhcuaoanvn"/>
    <w:uiPriority w:val="99"/>
    <w:unhideWhenUsed/>
    <w:rsid w:val="007A5131"/>
    <w:rPr>
      <w:color w:val="0000FF" w:themeColor="hyperlink"/>
      <w:u w:val="single"/>
    </w:rPr>
  </w:style>
  <w:style w:type="paragraph" w:styleId="Chuthich">
    <w:name w:val="caption"/>
    <w:basedOn w:val="Binhthng"/>
    <w:next w:val="Binhthng"/>
    <w:uiPriority w:val="35"/>
    <w:unhideWhenUsed/>
    <w:qFormat/>
    <w:rsid w:val="007A5131"/>
    <w:pPr>
      <w:spacing w:after="200" w:line="240" w:lineRule="auto"/>
    </w:pPr>
    <w:rPr>
      <w:rFonts w:ascii="Calibri" w:eastAsia="Calibri" w:hAnsi="Calibri" w:cs="Calibri"/>
      <w:i/>
      <w:iCs/>
      <w:color w:val="1F497D" w:themeColor="text2"/>
      <w:sz w:val="18"/>
      <w:szCs w:val="18"/>
      <w:lang w:val="en-US"/>
    </w:rPr>
  </w:style>
  <w:style w:type="paragraph" w:styleId="utrang">
    <w:name w:val="header"/>
    <w:basedOn w:val="Binhthng"/>
    <w:link w:val="utrangChar"/>
    <w:uiPriority w:val="99"/>
    <w:unhideWhenUsed/>
    <w:rsid w:val="00BC0330"/>
    <w:pPr>
      <w:tabs>
        <w:tab w:val="center" w:pos="4680"/>
        <w:tab w:val="right" w:pos="9360"/>
      </w:tabs>
      <w:spacing w:line="240" w:lineRule="auto"/>
    </w:pPr>
  </w:style>
  <w:style w:type="character" w:customStyle="1" w:styleId="utrangChar">
    <w:name w:val="Đầu trang Char"/>
    <w:basedOn w:val="Phngmcinhcuaoanvn"/>
    <w:link w:val="utrang"/>
    <w:uiPriority w:val="99"/>
    <w:rsid w:val="00BC0330"/>
  </w:style>
  <w:style w:type="paragraph" w:styleId="Chntrang">
    <w:name w:val="footer"/>
    <w:basedOn w:val="Binhthng"/>
    <w:link w:val="ChntrangChar"/>
    <w:uiPriority w:val="99"/>
    <w:unhideWhenUsed/>
    <w:rsid w:val="00BC0330"/>
    <w:pPr>
      <w:tabs>
        <w:tab w:val="center" w:pos="4680"/>
        <w:tab w:val="right" w:pos="9360"/>
      </w:tabs>
      <w:spacing w:line="240" w:lineRule="auto"/>
    </w:pPr>
  </w:style>
  <w:style w:type="character" w:customStyle="1" w:styleId="ChntrangChar">
    <w:name w:val="Chân trang Char"/>
    <w:basedOn w:val="Phngmcinhcuaoanvn"/>
    <w:link w:val="Chntrang"/>
    <w:uiPriority w:val="99"/>
    <w:rsid w:val="00BC0330"/>
  </w:style>
  <w:style w:type="character" w:styleId="cpChagiiquyt">
    <w:name w:val="Unresolved Mention"/>
    <w:basedOn w:val="Phngmcinhcuaoanvn"/>
    <w:uiPriority w:val="99"/>
    <w:semiHidden/>
    <w:unhideWhenUsed/>
    <w:rsid w:val="00684EAC"/>
    <w:rPr>
      <w:color w:val="605E5C"/>
      <w:shd w:val="clear" w:color="auto" w:fill="E1DFDD"/>
    </w:rPr>
  </w:style>
  <w:style w:type="paragraph" w:styleId="ThngthngWeb">
    <w:name w:val="Normal (Web)"/>
    <w:basedOn w:val="Binhthng"/>
    <w:uiPriority w:val="99"/>
    <w:semiHidden/>
    <w:unhideWhenUsed/>
    <w:rsid w:val="00B13CA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tab-span">
    <w:name w:val="apple-tab-span"/>
    <w:basedOn w:val="Phngmcinhcuaoanvn"/>
    <w:rsid w:val="00B13CAF"/>
  </w:style>
  <w:style w:type="paragraph" w:styleId="Duytlai">
    <w:name w:val="Revision"/>
    <w:hidden/>
    <w:uiPriority w:val="99"/>
    <w:semiHidden/>
    <w:rsid w:val="00E607AE"/>
    <w:pPr>
      <w:spacing w:line="240" w:lineRule="auto"/>
    </w:pPr>
  </w:style>
  <w:style w:type="table" w:styleId="LiBang">
    <w:name w:val="Table Grid"/>
    <w:basedOn w:val="BangThngthng"/>
    <w:uiPriority w:val="39"/>
    <w:rsid w:val="00526F04"/>
    <w:pPr>
      <w:spacing w:line="240" w:lineRule="auto"/>
    </w:pPr>
    <w:rPr>
      <w:rFonts w:ascii="Calibri" w:eastAsia="Calibri" w:hAnsi="Calibri" w:cs="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anhmucTailiuThamkhao">
    <w:name w:val="Bibliography"/>
    <w:basedOn w:val="Binhthng"/>
    <w:next w:val="Binhthng"/>
    <w:uiPriority w:val="37"/>
    <w:unhideWhenUsed/>
    <w:rsid w:val="00F62911"/>
  </w:style>
  <w:style w:type="paragraph" w:styleId="ChuChuthich">
    <w:name w:val="annotation subject"/>
    <w:basedOn w:val="VnbanChuthich"/>
    <w:next w:val="VnbanChuthich"/>
    <w:link w:val="ChuChuthichChar"/>
    <w:uiPriority w:val="99"/>
    <w:semiHidden/>
    <w:unhideWhenUsed/>
    <w:rsid w:val="00471120"/>
    <w:rPr>
      <w:b/>
      <w:bCs/>
    </w:rPr>
  </w:style>
  <w:style w:type="character" w:customStyle="1" w:styleId="ChuChuthichChar">
    <w:name w:val="Chủ đề Chú thích Char"/>
    <w:basedOn w:val="VnbanChuthichChar"/>
    <w:link w:val="ChuChuthich"/>
    <w:uiPriority w:val="99"/>
    <w:semiHidden/>
    <w:rsid w:val="00471120"/>
    <w:rPr>
      <w:b/>
      <w:bCs/>
      <w:sz w:val="20"/>
      <w:szCs w:val="20"/>
    </w:rPr>
  </w:style>
  <w:style w:type="paragraph" w:styleId="Banghinhminhhoa">
    <w:name w:val="table of figures"/>
    <w:basedOn w:val="Binhthng"/>
    <w:next w:val="Binhthng"/>
    <w:uiPriority w:val="99"/>
    <w:unhideWhenUsed/>
    <w:rsid w:val="00140383"/>
    <w:pPr>
      <w:spacing w:before="80" w:line="312" w:lineRule="auto"/>
      <w:jc w:val="both"/>
    </w:pPr>
    <w:rPr>
      <w:rFonts w:ascii="Times New Roman" w:eastAsia="Calibri" w:hAnsi="Times New Roman" w:cs="Calibri"/>
      <w:sz w:val="26"/>
      <w:lang w:val="en-US"/>
    </w:rPr>
  </w:style>
  <w:style w:type="paragraph" w:styleId="Mucluc1">
    <w:name w:val="toc 1"/>
    <w:basedOn w:val="Binhthng"/>
    <w:next w:val="Binhthng"/>
    <w:autoRedefine/>
    <w:uiPriority w:val="39"/>
    <w:unhideWhenUsed/>
    <w:rsid w:val="005B1B6F"/>
    <w:pPr>
      <w:spacing w:before="80" w:line="312" w:lineRule="auto"/>
      <w:jc w:val="both"/>
    </w:pPr>
    <w:rPr>
      <w:rFonts w:ascii="Times New Roman" w:hAnsi="Times New Roman"/>
      <w:b/>
      <w:sz w:val="26"/>
    </w:rPr>
  </w:style>
  <w:style w:type="paragraph" w:styleId="Mucluc2">
    <w:name w:val="toc 2"/>
    <w:basedOn w:val="Binhthng"/>
    <w:next w:val="Binhthng"/>
    <w:autoRedefine/>
    <w:uiPriority w:val="39"/>
    <w:unhideWhenUsed/>
    <w:rsid w:val="005B1B6F"/>
    <w:pPr>
      <w:tabs>
        <w:tab w:val="right" w:leader="dot" w:pos="9055"/>
      </w:tabs>
      <w:spacing w:before="60" w:line="312" w:lineRule="auto"/>
      <w:ind w:left="221"/>
    </w:pPr>
    <w:rPr>
      <w:rFonts w:ascii="Times New Roman" w:hAnsi="Times New Roman"/>
      <w:b/>
      <w:sz w:val="26"/>
    </w:rPr>
  </w:style>
  <w:style w:type="paragraph" w:styleId="Mucluc3">
    <w:name w:val="toc 3"/>
    <w:basedOn w:val="Binhthng"/>
    <w:next w:val="Binhthng"/>
    <w:autoRedefine/>
    <w:uiPriority w:val="39"/>
    <w:unhideWhenUsed/>
    <w:rsid w:val="005B1B6F"/>
    <w:pPr>
      <w:tabs>
        <w:tab w:val="right" w:leader="dot" w:pos="9055"/>
      </w:tabs>
      <w:spacing w:before="80" w:line="312" w:lineRule="auto"/>
      <w:ind w:left="454"/>
      <w:jc w:val="both"/>
    </w:pPr>
    <w:rPr>
      <w:rFonts w:ascii="Times New Roman" w:hAnsi="Times New Roman"/>
      <w:sz w:val="26"/>
    </w:rPr>
  </w:style>
  <w:style w:type="paragraph" w:styleId="uMucluc">
    <w:name w:val="TOC Heading"/>
    <w:basedOn w:val="u1"/>
    <w:next w:val="Binhthng"/>
    <w:uiPriority w:val="39"/>
    <w:unhideWhenUsed/>
    <w:qFormat/>
    <w:rsid w:val="00955B37"/>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character" w:styleId="Strang">
    <w:name w:val="page number"/>
    <w:basedOn w:val="Phngmcinhcuaoanvn"/>
    <w:uiPriority w:val="99"/>
    <w:semiHidden/>
    <w:unhideWhenUsed/>
    <w:rsid w:val="00FF246D"/>
  </w:style>
  <w:style w:type="character" w:customStyle="1" w:styleId="u1Char">
    <w:name w:val="Đầu đề 1 Char"/>
    <w:basedOn w:val="Phngmcinhcuaoanvn"/>
    <w:link w:val="u1"/>
    <w:uiPriority w:val="9"/>
    <w:rsid w:val="00090685"/>
    <w:rPr>
      <w:rFonts w:ascii="Times New Roman" w:hAnsi="Times New Roman"/>
      <w:b/>
      <w:sz w:val="28"/>
      <w:szCs w:val="40"/>
    </w:rPr>
  </w:style>
  <w:style w:type="table" w:customStyle="1" w:styleId="58">
    <w:name w:val="5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7">
    <w:name w:val="5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6">
    <w:name w:val="5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5">
    <w:name w:val="55"/>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4">
    <w:name w:val="54"/>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3">
    <w:name w:val="53"/>
    <w:basedOn w:val="TableNormal1"/>
    <w:tblPr>
      <w:tblStyleRowBandSize w:val="1"/>
      <w:tblStyleColBandSize w:val="1"/>
      <w:tblCellMar>
        <w:left w:w="115" w:type="dxa"/>
        <w:right w:w="115" w:type="dxa"/>
      </w:tblCellMar>
    </w:tblPr>
  </w:style>
  <w:style w:type="table" w:customStyle="1" w:styleId="52">
    <w:name w:val="52"/>
    <w:basedOn w:val="TableNormal1"/>
    <w:tblPr>
      <w:tblStyleRowBandSize w:val="1"/>
      <w:tblStyleColBandSize w:val="1"/>
      <w:tblCellMar>
        <w:left w:w="115" w:type="dxa"/>
        <w:right w:w="115" w:type="dxa"/>
      </w:tblCellMar>
    </w:tblPr>
  </w:style>
  <w:style w:type="table" w:customStyle="1" w:styleId="51">
    <w:name w:val="51"/>
    <w:basedOn w:val="TableNormal1"/>
    <w:tblPr>
      <w:tblStyleRowBandSize w:val="1"/>
      <w:tblStyleColBandSize w:val="1"/>
      <w:tblCellMar>
        <w:left w:w="115" w:type="dxa"/>
        <w:right w:w="115" w:type="dxa"/>
      </w:tblCellMar>
    </w:tblPr>
  </w:style>
  <w:style w:type="table" w:customStyle="1" w:styleId="50">
    <w:name w:val="50"/>
    <w:basedOn w:val="TableNormal1"/>
    <w:tblPr>
      <w:tblStyleRowBandSize w:val="1"/>
      <w:tblStyleColBandSize w:val="1"/>
      <w:tblCellMar>
        <w:left w:w="115" w:type="dxa"/>
        <w:right w:w="115" w:type="dxa"/>
      </w:tblCellMar>
    </w:tblPr>
  </w:style>
  <w:style w:type="table" w:customStyle="1" w:styleId="49">
    <w:name w:val="49"/>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8">
    <w:name w:val="4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7">
    <w:name w:val="4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6">
    <w:name w:val="4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5">
    <w:name w:val="45"/>
    <w:basedOn w:val="TableNormal1"/>
    <w:tblPr>
      <w:tblStyleRowBandSize w:val="1"/>
      <w:tblStyleColBandSize w:val="1"/>
      <w:tblCellMar>
        <w:left w:w="115" w:type="dxa"/>
        <w:right w:w="115" w:type="dxa"/>
      </w:tblCellMar>
    </w:tblPr>
  </w:style>
  <w:style w:type="table" w:customStyle="1" w:styleId="44">
    <w:name w:val="44"/>
    <w:basedOn w:val="TableNormal1"/>
    <w:tblPr>
      <w:tblStyleRowBandSize w:val="1"/>
      <w:tblStyleColBandSize w:val="1"/>
    </w:tblPr>
  </w:style>
  <w:style w:type="table" w:customStyle="1" w:styleId="43">
    <w:name w:val="43"/>
    <w:basedOn w:val="TableNormal1"/>
    <w:tblPr>
      <w:tblStyleRowBandSize w:val="1"/>
      <w:tblStyleColBandSize w:val="1"/>
    </w:tblPr>
  </w:style>
  <w:style w:type="table" w:customStyle="1" w:styleId="42">
    <w:name w:val="42"/>
    <w:basedOn w:val="TableNormal1"/>
    <w:tblPr>
      <w:tblStyleRowBandSize w:val="1"/>
      <w:tblStyleColBandSize w:val="1"/>
    </w:tblPr>
  </w:style>
  <w:style w:type="table" w:customStyle="1" w:styleId="41">
    <w:name w:val="41"/>
    <w:basedOn w:val="TableNormal1"/>
    <w:tblPr>
      <w:tblStyleRowBandSize w:val="1"/>
      <w:tblStyleColBandSize w:val="1"/>
    </w:tblPr>
  </w:style>
  <w:style w:type="table" w:customStyle="1" w:styleId="40">
    <w:name w:val="40"/>
    <w:basedOn w:val="TableNormal1"/>
    <w:tblPr>
      <w:tblStyleRowBandSize w:val="1"/>
      <w:tblStyleColBandSize w:val="1"/>
    </w:tblPr>
  </w:style>
  <w:style w:type="table" w:customStyle="1" w:styleId="39">
    <w:name w:val="39"/>
    <w:basedOn w:val="TableNormal1"/>
    <w:tblPr>
      <w:tblStyleRowBandSize w:val="1"/>
      <w:tblStyleColBandSize w:val="1"/>
    </w:tblPr>
  </w:style>
  <w:style w:type="table" w:customStyle="1" w:styleId="38">
    <w:name w:val="38"/>
    <w:basedOn w:val="TableNormal1"/>
    <w:tblPr>
      <w:tblStyleRowBandSize w:val="1"/>
      <w:tblStyleColBandSize w:val="1"/>
    </w:tblPr>
  </w:style>
  <w:style w:type="table" w:customStyle="1" w:styleId="37">
    <w:name w:val="37"/>
    <w:basedOn w:val="TableNormal1"/>
    <w:tblPr>
      <w:tblStyleRowBandSize w:val="1"/>
      <w:tblStyleColBandSize w:val="1"/>
    </w:tblPr>
  </w:style>
  <w:style w:type="table" w:customStyle="1" w:styleId="36">
    <w:name w:val="36"/>
    <w:basedOn w:val="TableNormal1"/>
    <w:tblPr>
      <w:tblStyleRowBandSize w:val="1"/>
      <w:tblStyleColBandSize w:val="1"/>
    </w:tblPr>
  </w:style>
  <w:style w:type="table" w:customStyle="1" w:styleId="35">
    <w:name w:val="35"/>
    <w:basedOn w:val="TableNormal1"/>
    <w:tblPr>
      <w:tblStyleRowBandSize w:val="1"/>
      <w:tblStyleColBandSize w:val="1"/>
    </w:tblPr>
  </w:style>
  <w:style w:type="table" w:customStyle="1" w:styleId="34">
    <w:name w:val="34"/>
    <w:basedOn w:val="TableNormal1"/>
    <w:tblPr>
      <w:tblStyleRowBandSize w:val="1"/>
      <w:tblStyleColBandSize w:val="1"/>
    </w:tblPr>
  </w:style>
  <w:style w:type="table" w:customStyle="1" w:styleId="33">
    <w:name w:val="33"/>
    <w:basedOn w:val="TableNormal1"/>
    <w:tblPr>
      <w:tblStyleRowBandSize w:val="1"/>
      <w:tblStyleColBandSize w:val="1"/>
    </w:tblPr>
  </w:style>
  <w:style w:type="table" w:customStyle="1" w:styleId="32">
    <w:name w:val="32"/>
    <w:basedOn w:val="TableNormal1"/>
    <w:tblPr>
      <w:tblStyleRowBandSize w:val="1"/>
      <w:tblStyleColBandSize w:val="1"/>
    </w:tblPr>
  </w:style>
  <w:style w:type="table" w:customStyle="1" w:styleId="31">
    <w:name w:val="31"/>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30">
    <w:name w:val="30"/>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9">
    <w:name w:val="29"/>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8">
    <w:name w:val="2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7">
    <w:name w:val="2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6">
    <w:name w:val="2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5">
    <w:name w:val="25"/>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4">
    <w:name w:val="24"/>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3">
    <w:name w:val="23"/>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2">
    <w:name w:val="22"/>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1">
    <w:name w:val="21"/>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0">
    <w:name w:val="20"/>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9">
    <w:name w:val="19"/>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8">
    <w:name w:val="1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7">
    <w:name w:val="1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6">
    <w:name w:val="1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5">
    <w:name w:val="15"/>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4">
    <w:name w:val="14"/>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3">
    <w:name w:val="13"/>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2">
    <w:name w:val="12"/>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1">
    <w:name w:val="11"/>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0">
    <w:name w:val="10"/>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9">
    <w:name w:val="9"/>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8">
    <w:name w:val="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7">
    <w:name w:val="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6">
    <w:name w:val="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
    <w:name w:val="5"/>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
    <w:name w:val="4"/>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3">
    <w:name w:val="3"/>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
    <w:name w:val="2"/>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
    <w:name w:val="1"/>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character" w:customStyle="1" w:styleId="u2Char">
    <w:name w:val="Đầu đề 2 Char"/>
    <w:basedOn w:val="Phngmcinhcuaoanvn"/>
    <w:link w:val="u2"/>
    <w:uiPriority w:val="9"/>
    <w:rsid w:val="008A1D37"/>
    <w:rPr>
      <w:sz w:val="32"/>
      <w:szCs w:val="32"/>
    </w:rPr>
  </w:style>
  <w:style w:type="character" w:customStyle="1" w:styleId="text">
    <w:name w:val="text"/>
    <w:basedOn w:val="Phngmcinhcuaoanvn"/>
    <w:rsid w:val="00C66AA4"/>
  </w:style>
  <w:style w:type="paragraph" w:customStyle="1" w:styleId="H">
    <w:name w:val="H"/>
    <w:basedOn w:val="Chuthich"/>
    <w:qFormat/>
    <w:rsid w:val="00090685"/>
    <w:pPr>
      <w:spacing w:before="120" w:after="120"/>
      <w:jc w:val="center"/>
    </w:pPr>
    <w:rPr>
      <w:rFonts w:ascii="Times New Roman" w:hAnsi="Times New Roman" w:cs="Times New Roman"/>
      <w:b/>
      <w:bCs/>
      <w:i w:val="0"/>
      <w:iCs w:val="0"/>
      <w:color w:val="auto"/>
      <w:sz w:val="26"/>
      <w:szCs w:val="26"/>
    </w:rPr>
  </w:style>
  <w:style w:type="paragraph" w:customStyle="1" w:styleId="B">
    <w:name w:val="B"/>
    <w:basedOn w:val="Chuthich"/>
    <w:qFormat/>
    <w:rsid w:val="00090685"/>
    <w:pPr>
      <w:spacing w:before="120" w:after="120"/>
      <w:jc w:val="center"/>
    </w:pPr>
    <w:rPr>
      <w:rFonts w:ascii="Times New Roman" w:hAnsi="Times New Roman" w:cs="Times New Roman"/>
      <w:b/>
      <w:bCs/>
      <w:i w:val="0"/>
      <w:iCs w:val="0"/>
      <w:color w:val="auto"/>
      <w:sz w:val="26"/>
      <w:szCs w:val="26"/>
    </w:rPr>
  </w:style>
  <w:style w:type="paragraph" w:styleId="Mucluc4">
    <w:name w:val="toc 4"/>
    <w:basedOn w:val="Binhthng"/>
    <w:next w:val="Binhthng"/>
    <w:autoRedefine/>
    <w:uiPriority w:val="39"/>
    <w:unhideWhenUsed/>
    <w:rsid w:val="007D1383"/>
    <w:pPr>
      <w:spacing w:after="100"/>
      <w:ind w:left="660"/>
    </w:pPr>
    <w:rPr>
      <w:szCs w:val="32"/>
    </w:rPr>
  </w:style>
  <w:style w:type="character" w:customStyle="1" w:styleId="u4Char">
    <w:name w:val="Đầu đề 4 Char"/>
    <w:basedOn w:val="Phngmcinhcuaoanvn"/>
    <w:link w:val="u4"/>
    <w:uiPriority w:val="9"/>
    <w:rsid w:val="0051119C"/>
    <w:rPr>
      <w:color w:val="666666"/>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7716723">
      <w:bodyDiv w:val="1"/>
      <w:marLeft w:val="0"/>
      <w:marRight w:val="0"/>
      <w:marTop w:val="0"/>
      <w:marBottom w:val="0"/>
      <w:divBdr>
        <w:top w:val="none" w:sz="0" w:space="0" w:color="auto"/>
        <w:left w:val="none" w:sz="0" w:space="0" w:color="auto"/>
        <w:bottom w:val="none" w:sz="0" w:space="0" w:color="auto"/>
        <w:right w:val="none" w:sz="0" w:space="0" w:color="auto"/>
      </w:divBdr>
    </w:div>
    <w:div w:id="672218326">
      <w:bodyDiv w:val="1"/>
      <w:marLeft w:val="0"/>
      <w:marRight w:val="0"/>
      <w:marTop w:val="0"/>
      <w:marBottom w:val="0"/>
      <w:divBdr>
        <w:top w:val="none" w:sz="0" w:space="0" w:color="auto"/>
        <w:left w:val="none" w:sz="0" w:space="0" w:color="auto"/>
        <w:bottom w:val="none" w:sz="0" w:space="0" w:color="auto"/>
        <w:right w:val="none" w:sz="0" w:space="0" w:color="auto"/>
      </w:divBdr>
    </w:div>
    <w:div w:id="919021578">
      <w:bodyDiv w:val="1"/>
      <w:marLeft w:val="0"/>
      <w:marRight w:val="0"/>
      <w:marTop w:val="0"/>
      <w:marBottom w:val="0"/>
      <w:divBdr>
        <w:top w:val="none" w:sz="0" w:space="0" w:color="auto"/>
        <w:left w:val="none" w:sz="0" w:space="0" w:color="auto"/>
        <w:bottom w:val="none" w:sz="0" w:space="0" w:color="auto"/>
        <w:right w:val="none" w:sz="0" w:space="0" w:color="auto"/>
      </w:divBdr>
    </w:div>
    <w:div w:id="1283654258">
      <w:bodyDiv w:val="1"/>
      <w:marLeft w:val="0"/>
      <w:marRight w:val="0"/>
      <w:marTop w:val="0"/>
      <w:marBottom w:val="0"/>
      <w:divBdr>
        <w:top w:val="none" w:sz="0" w:space="0" w:color="auto"/>
        <w:left w:val="none" w:sz="0" w:space="0" w:color="auto"/>
        <w:bottom w:val="none" w:sz="0" w:space="0" w:color="auto"/>
        <w:right w:val="none" w:sz="0" w:space="0" w:color="auto"/>
      </w:divBdr>
      <w:divsChild>
        <w:div w:id="22365614">
          <w:marLeft w:val="0"/>
          <w:marRight w:val="0"/>
          <w:marTop w:val="0"/>
          <w:marBottom w:val="0"/>
          <w:divBdr>
            <w:top w:val="none" w:sz="0" w:space="0" w:color="auto"/>
            <w:left w:val="none" w:sz="0" w:space="0" w:color="auto"/>
            <w:bottom w:val="none" w:sz="0" w:space="0" w:color="auto"/>
            <w:right w:val="none" w:sz="0" w:space="0" w:color="auto"/>
          </w:divBdr>
          <w:divsChild>
            <w:div w:id="83503310">
              <w:marLeft w:val="0"/>
              <w:marRight w:val="0"/>
              <w:marTop w:val="0"/>
              <w:marBottom w:val="0"/>
              <w:divBdr>
                <w:top w:val="none" w:sz="0" w:space="0" w:color="auto"/>
                <w:left w:val="none" w:sz="0" w:space="0" w:color="auto"/>
                <w:bottom w:val="none" w:sz="0" w:space="0" w:color="auto"/>
                <w:right w:val="none" w:sz="0" w:space="0" w:color="auto"/>
              </w:divBdr>
              <w:divsChild>
                <w:div w:id="727266091">
                  <w:marLeft w:val="0"/>
                  <w:marRight w:val="-105"/>
                  <w:marTop w:val="0"/>
                  <w:marBottom w:val="0"/>
                  <w:divBdr>
                    <w:top w:val="none" w:sz="0" w:space="0" w:color="auto"/>
                    <w:left w:val="none" w:sz="0" w:space="0" w:color="auto"/>
                    <w:bottom w:val="none" w:sz="0" w:space="0" w:color="auto"/>
                    <w:right w:val="none" w:sz="0" w:space="0" w:color="auto"/>
                  </w:divBdr>
                  <w:divsChild>
                    <w:div w:id="1831408709">
                      <w:marLeft w:val="0"/>
                      <w:marRight w:val="0"/>
                      <w:marTop w:val="0"/>
                      <w:marBottom w:val="420"/>
                      <w:divBdr>
                        <w:top w:val="none" w:sz="0" w:space="0" w:color="auto"/>
                        <w:left w:val="none" w:sz="0" w:space="0" w:color="auto"/>
                        <w:bottom w:val="none" w:sz="0" w:space="0" w:color="auto"/>
                        <w:right w:val="none" w:sz="0" w:space="0" w:color="auto"/>
                      </w:divBdr>
                      <w:divsChild>
                        <w:div w:id="1429886321">
                          <w:marLeft w:val="240"/>
                          <w:marRight w:val="240"/>
                          <w:marTop w:val="0"/>
                          <w:marBottom w:val="165"/>
                          <w:divBdr>
                            <w:top w:val="none" w:sz="0" w:space="0" w:color="auto"/>
                            <w:left w:val="none" w:sz="0" w:space="0" w:color="auto"/>
                            <w:bottom w:val="none" w:sz="0" w:space="0" w:color="auto"/>
                            <w:right w:val="none" w:sz="0" w:space="0" w:color="auto"/>
                          </w:divBdr>
                          <w:divsChild>
                            <w:div w:id="745424279">
                              <w:marLeft w:val="150"/>
                              <w:marRight w:val="0"/>
                              <w:marTop w:val="0"/>
                              <w:marBottom w:val="0"/>
                              <w:divBdr>
                                <w:top w:val="none" w:sz="0" w:space="0" w:color="auto"/>
                                <w:left w:val="none" w:sz="0" w:space="0" w:color="auto"/>
                                <w:bottom w:val="none" w:sz="0" w:space="0" w:color="auto"/>
                                <w:right w:val="none" w:sz="0" w:space="0" w:color="auto"/>
                              </w:divBdr>
                              <w:divsChild>
                                <w:div w:id="1834711403">
                                  <w:marLeft w:val="0"/>
                                  <w:marRight w:val="0"/>
                                  <w:marTop w:val="0"/>
                                  <w:marBottom w:val="0"/>
                                  <w:divBdr>
                                    <w:top w:val="none" w:sz="0" w:space="0" w:color="auto"/>
                                    <w:left w:val="none" w:sz="0" w:space="0" w:color="auto"/>
                                    <w:bottom w:val="none" w:sz="0" w:space="0" w:color="auto"/>
                                    <w:right w:val="none" w:sz="0" w:space="0" w:color="auto"/>
                                  </w:divBdr>
                                  <w:divsChild>
                                    <w:div w:id="1174688433">
                                      <w:marLeft w:val="0"/>
                                      <w:marRight w:val="0"/>
                                      <w:marTop w:val="0"/>
                                      <w:marBottom w:val="0"/>
                                      <w:divBdr>
                                        <w:top w:val="none" w:sz="0" w:space="0" w:color="auto"/>
                                        <w:left w:val="none" w:sz="0" w:space="0" w:color="auto"/>
                                        <w:bottom w:val="none" w:sz="0" w:space="0" w:color="auto"/>
                                        <w:right w:val="none" w:sz="0" w:space="0" w:color="auto"/>
                                      </w:divBdr>
                                      <w:divsChild>
                                        <w:div w:id="929582501">
                                          <w:marLeft w:val="0"/>
                                          <w:marRight w:val="0"/>
                                          <w:marTop w:val="0"/>
                                          <w:marBottom w:val="60"/>
                                          <w:divBdr>
                                            <w:top w:val="none" w:sz="0" w:space="0" w:color="auto"/>
                                            <w:left w:val="none" w:sz="0" w:space="0" w:color="auto"/>
                                            <w:bottom w:val="none" w:sz="0" w:space="0" w:color="auto"/>
                                            <w:right w:val="none" w:sz="0" w:space="0" w:color="auto"/>
                                          </w:divBdr>
                                          <w:divsChild>
                                            <w:div w:id="798495842">
                                              <w:marLeft w:val="0"/>
                                              <w:marRight w:val="0"/>
                                              <w:marTop w:val="0"/>
                                              <w:marBottom w:val="0"/>
                                              <w:divBdr>
                                                <w:top w:val="none" w:sz="0" w:space="0" w:color="auto"/>
                                                <w:left w:val="none" w:sz="0" w:space="0" w:color="auto"/>
                                                <w:bottom w:val="none" w:sz="0" w:space="0" w:color="auto"/>
                                                <w:right w:val="none" w:sz="0" w:space="0" w:color="auto"/>
                                              </w:divBdr>
                                            </w:div>
                                            <w:div w:id="154803403">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234028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3eBkIDGHbtBO3TDEsI7cq8C0vQg==">CgMxLjAaGgoBMBIVChMIBCoPCgtBQUFCVVAtRnA0WRACGhoKATESFQoTCAQqDwoLQUFBQlVQLUZwNFkQAhonCgEyEiIKIAgEKhwKC0FBQUJVUC1GcDRrEAgaC0FBQUJVUC1GcDRrGhoKATMSFQoTCAQqDwoLQUFBQlVQaDdaUkkQAhoaCgE0EhUKEwgEKg8KC0FBQUJVUGg3WlJJEAIaGgoBNRIVChMIBCoPCgtBQUFCVVBoN1pSSRACGiQKATYSHwodCAdCGQoPVGltZXMgTmV3IFJvbWFuEgZDYXVkZXgaGgoBNxIVChMIBCoPCgtBQUFCVVAtRnA0bxABIrYDCgtBQUFCVVAtRnA0bxLfAgoLQUFBQlVQLUZwNG8SC0FBQUJVUC1GcDRvGg0KCXRleHQvaHRtbBIAIg4KCnRleHQvcGxhaW4SACpHCg5DYW8gVGh1eS4gWGllbRo1Ly9zc2wuZ3N0YXRpYy5jb20vZG9jcy9jb21tb24vYmx1ZV9zaWxob3VldHRlOTYtMC5wbmcwoKvF8P8xOKCrxfD/MUo2CiRhcHBsaWNhdGlvbi92bmQuZ29vZ2xlLWFwcHMuZG9jcy5tZHMaDsLX2uQBCBoGCgIQFBABckkKDkNhbyBUaHV5LiBYaWVtGjcKNS8vc3NsLmdzdGF0aWMuY29tL2RvY3MvY29tbW9uL2JsdWVfc2lsaG91ZXR0ZTk2LTAucG5neACCATVzdWdnZXN0SWRJbXBvcnQ2N2VkNThlNy0yYWJkLTRiOGItYWM3Ni1iM2FhYjE2YjBhNzRfNYgBAZoBBggAEAAYALABALgBARigq8Xw/zEgoKvF8P8xMABCNXN1Z2dlc3RJZEltcG9ydDY3ZWQ1OGU3LTJhYmQtNGI4Yi1hYzc2LWIzYWFiMTZiMGE3NF81IqcDCgtBQUFCVVBoN1pSTRLQAgoLQUFBQlVQaDdaUk0SC0FBQUJVUGg3WlJNGg0KCXRleHQvaHRtbBIAIg4KCnRleHQvcGxhaW4SACo9CgRVIFRNGjUvL3NzbC5nc3RhdGljLmNvbS9kb2NzL2NvbW1vbi9ibHVlX3NpbGhvdWV0dGU5Ni0wLnBuZzDAuLGojDI4wLixqIwySjsKJGFwcGxpY2F0aW9uL3ZuZC5nb29nbGUtYXBwcy5kb2NzLm1kcxoTwtfa5AENIgsIgAEIgwEIhAEQAXI/CgRVIFRNGjcKNS8vc3NsLmdzdGF0aWMuY29tL2RvY3MvY29tbW9uL2JsdWVfc2lsaG91ZXR0ZTk2LTAucG5neACCATVzdWdnZXN0SWRJbXBvcnRmZDM3ZjRlYS1iY2U2LTRlYmQtODNkZS00ZjQ3YWVkYzQwZTdfMYgBAZoBBggAEAAYALABALgBARjAuLGojDIgwLixqIwyMABCNXN1Z2dlc3RJZEltcG9ydGZkMzdmNGVhLWJjZTYtNGViZC04M2RlLTRmNDdhZWRjNDBlN18xIr0CCgtBQUFCVVAtRnA0axKTAgoLQUFBQlVQLUZwNGsSC0FBQUJVUC1GcDRrGh4KCXRleHQvaHRtbBIRVuG7gSBzYXRpc2ZhY3Rpb24iHwoKdGV4dC9wbGFpbhIRVuG7gSBzYXRpc2ZhY3Rpb24qPQoEVSBUTRo1Ly9zc2wuZ3N0YXRpYy5jb20vZG9jcy9jb21tb24vYmx1ZV9zaWxob3VldHRlOTYtMC5wbmcw6Yrco5YyOOmK3KOWMnI/CgRVIFRNGjcKNS8vc3NsLmdzdGF0aWMuY29tL2RvY3MvY29tbW9uL2JsdWVfc2lsaG91ZXR0ZTk2LTAucG5neACIAQGaAQYIABAAGACqARMSEVbhu4Egc2F0aXNmYWN0aW9usAEAuAEBGOmK3KOWMiDpityjljIwAEIIa2l4LmNtdDAitgMKC0FBQUJVUGg3WlJJEt8CCgtBQUFCVVBoN1pSSRILQUFBQlVQaDdaUkkaDQoJdGV4dC9odG1sEgAiDgoKdGV4dC9wbGFpbhIAKkcKDkNhbyBUaHV5LiBYaWVtGjUvL3NzbC5nc3RhdGljLmNvbS9kb2NzL2NvbW1vbi9ibHVlX3NpbGhvdWV0dGU5Ni0wLnBuZzCg47LdijI4oOOy3YoySjYKJGFwcGxpY2F0aW9uL3ZuZC5nb29nbGUtYXBwcy5kb2NzLm1kcxoOwtfa5AEIEgYKAhATEAFySQoOQ2FvIFRodXkuIFhpZW0aNwo1Ly9zc2wuZ3N0YXRpYy5jb20vZG9jcy9jb21tb24vYmx1ZV9zaWxob3VldHRlOTYtMC5wbmd4AIIBNXN1Z2dlc3RJZEltcG9ydGZkMzdmNGVhLWJjZTYtNGViZC04M2RlLTRmNDdhZWRjNDBlN18ziAEBmgEGCAAQABgAsAEAuAEBGKDjst2KMiCg47LdijIwAEI1c3VnZ2VzdElkSW1wb3J0ZmQzN2Y0ZWEtYmNlNi00ZWJkLTgzZGUtNGY0N2FlZGM0MGU3XzMitgMKC0FBQUJVUC1GcDRZEt8CCgtBQUFCVVAtRnA0WRILQUFBQlVQLUZwNFkaDQoJdGV4dC9odG1sEgAiDgoKdGV4dC9wbGFpbhIAKkcKDkNhbyBUaHV5LiBYaWVtGjUvL3NzbC5nc3RhdGljLmNvbS9kb2NzL2NvbW1vbi9ibHVlX3NpbGhvdWV0dGU5Ni0wLnBuZzDg8f7q/zE44PH+6v8xSjYKJGFwcGxpY2F0aW9uL3ZuZC5nb29nbGUtYXBwcy5kb2NzLm1kcxoOwtfa5AEIEgYKAhATEAFySQoOQ2FvIFRodXkuIFhpZW0aNwo1Ly9zc2wuZ3N0YXRpYy5jb20vZG9jcy9jb21tb24vYmx1ZV9zaWxob3VldHRlOTYtMC5wbmd4AIIBNXN1Z2dlc3RJZEltcG9ydDY3ZWQ1OGU3LTJhYmQtNGI4Yi1hYzc2LWIzYWFiMTZiMGE3NF8yiAEBmgEGCAAQABgAsAEAuAEBGODx/ur/MSDg8f7q/zEwAEI1c3VnZ2VzdElkSW1wb3J0NjdlZDU4ZTctMmFiZC00YjhiLWFjNzYtYjNhYWIxNmIwYTc0XzI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loLjFlZ3F0MnAyCWguM3lnZWJxaTIJaC4yZGxvbHliMghoLnNxeXc2NDIJaC4zY3FtZXR4MgloLjFydndwMXEyCWguNGJ2azdwajIJaC4ycjB1aHhjMgloLjE2NjRzNTUyCWguM3E1c2FzeTIJaC4yNWIybDByMghoLmtnY3Y4azIJaC4zNGcwZHdkMgloLjFqbGFvNDYyCWguNDNreTZyejIJaC4yaXE4Z3pzMghoLnh2aXI3bDIJaC4zaHY2OXZlMgloLjF4MGdrMzcyCWguNGgwNDJyMDIJaC4ydzVlY3l0MgloLjFiYW9uNm0yCWguM3ZhYzV1ZjIJaC4yYWZtZzI4MghoLnBrd3FhMTIJaC4zOWtrOHh1MgloLjFvcHVqNW4yCWguNDhwaTF0ZzIJaC4ybnVzYzE5MgloLjEzMDJtOTIyCWguM216cTR3djIJaC4yMjUwZjRvMghoLmhhYXBjaDIJaC4zMTl5ODBhMgloLjFnZjhpODMyCWguNDBldzB2dzIJaC4yZms2YjNwMghoLnVwZ2xiaTIJaC4zZXA0M3piMgloLjF0dWVlNzQyCWguNGR1MXd1eDIJaC4yc3pjNzJxMgloLjE4NG1oYWo4AGpHCjVzdWdnZXN0SWRJbXBvcnQ2N2VkNThlNy0yYWJkLTRiOGItYWM3Ni1iM2FhYjE2YjBhNzRfNRIOQ2FvIFRodXkuIFhpZW1qPQo1c3VnZ2VzdElkSW1wb3J0ZmQzN2Y0ZWEtYmNlNi00ZWJkLTgzZGUtNGY0N2FlZGM0MGU3XzESBFUgVE1qRwo1c3VnZ2VzdElkSW1wb3J0ZmQzN2Y0ZWEtYmNlNi00ZWJkLTgzZGUtNGY0N2FlZGM0MGU3XzMSDkNhbyBUaHV5LiBYaWVtakcKNXN1Z2dlc3RJZEltcG9ydDY3ZWQ1OGU3LTJhYmQtNGI4Yi1hYzc2LWIzYWFiMTZiMGE3NF8yEg5DYW8gVGh1eS4gWGllbXIhMTJ3VDl6Si1vSmhDNDEwallaMFdlWlpUYzhhSWtQcFRv</go:docsCustomData>
</go:gDocsCustomXmlDataStorage>
</file>

<file path=customXml/itemProps1.xml><?xml version="1.0" encoding="utf-8"?>
<ds:datastoreItem xmlns:ds="http://schemas.openxmlformats.org/officeDocument/2006/customXml" ds:itemID="{08965671-997F-4884-A353-DF17AD1CEA25}">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729</Words>
  <Characters>4156</Characters>
  <Application>Microsoft Office Word</Application>
  <DocSecurity>0</DocSecurity>
  <Lines>34</Lines>
  <Paragraphs>9</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home</Company>
  <LinksUpToDate>false</LinksUpToDate>
  <CharactersWithSpaces>4876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 Truong Doan</dc:creator>
  <cp:keywords/>
  <dc:description/>
  <cp:lastModifiedBy>Truong Pham</cp:lastModifiedBy>
  <cp:revision>8</cp:revision>
  <cp:lastPrinted>2024-09-20T16:41:00Z</cp:lastPrinted>
  <dcterms:created xsi:type="dcterms:W3CDTF">2024-09-25T14:14:00Z</dcterms:created>
  <dcterms:modified xsi:type="dcterms:W3CDTF">2024-09-25T14:28:00Z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id="aLelqtwa"/&gt;&lt;style id="http://www.zotero.org/styles/apa" locale="vi-VN"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